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606" w:rsidRPr="0090443C" w:rsidRDefault="00C35861" w:rsidP="00A75534">
      <w:pPr>
        <w:spacing w:after="0" w:line="240" w:lineRule="auto"/>
        <w:jc w:val="center"/>
        <w:rPr>
          <w:rFonts w:ascii="Arial" w:hAnsi="Arial" w:cs="Arial"/>
          <w:b/>
          <w:sz w:val="48"/>
          <w:szCs w:val="48"/>
        </w:rPr>
      </w:pPr>
      <w:r w:rsidRPr="0090443C">
        <w:rPr>
          <w:rFonts w:ascii="Arial" w:hAnsi="Arial" w:cs="Arial"/>
          <w:b/>
          <w:sz w:val="48"/>
          <w:szCs w:val="48"/>
        </w:rPr>
        <w:t>Media Advisory</w:t>
      </w:r>
    </w:p>
    <w:p w:rsidR="00C35861" w:rsidRPr="0090443C" w:rsidRDefault="00C35861" w:rsidP="00A7553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0443C" w:rsidRPr="0090443C" w:rsidRDefault="00702CB6" w:rsidP="0090443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June</w:t>
      </w:r>
      <w:r w:rsidR="0090443C" w:rsidRPr="0090443C">
        <w:rPr>
          <w:rFonts w:ascii="Arial" w:hAnsi="Arial" w:cs="Arial"/>
          <w:sz w:val="24"/>
          <w:szCs w:val="24"/>
        </w:rPr>
        <w:t xml:space="preserve"> 1</w:t>
      </w:r>
      <w:r>
        <w:rPr>
          <w:rFonts w:ascii="Arial" w:hAnsi="Arial" w:cs="Arial"/>
          <w:sz w:val="24"/>
          <w:szCs w:val="24"/>
        </w:rPr>
        <w:t>4</w:t>
      </w:r>
      <w:r w:rsidR="0090443C" w:rsidRPr="0090443C">
        <w:rPr>
          <w:rFonts w:ascii="Arial" w:hAnsi="Arial" w:cs="Arial"/>
          <w:sz w:val="24"/>
          <w:szCs w:val="24"/>
        </w:rPr>
        <w:t>, 202</w:t>
      </w:r>
      <w:r>
        <w:rPr>
          <w:rFonts w:ascii="Arial" w:hAnsi="Arial" w:cs="Arial"/>
          <w:sz w:val="24"/>
          <w:szCs w:val="24"/>
        </w:rPr>
        <w:t>1</w:t>
      </w:r>
      <w:r w:rsidR="0090443C" w:rsidRPr="0090443C">
        <w:rPr>
          <w:rFonts w:ascii="Arial" w:hAnsi="Arial" w:cs="Arial"/>
          <w:sz w:val="24"/>
          <w:szCs w:val="24"/>
        </w:rPr>
        <w:tab/>
      </w:r>
      <w:r w:rsidR="0090443C" w:rsidRPr="0090443C">
        <w:rPr>
          <w:rFonts w:ascii="Arial" w:hAnsi="Arial" w:cs="Arial"/>
          <w:sz w:val="24"/>
          <w:szCs w:val="24"/>
        </w:rPr>
        <w:tab/>
      </w:r>
      <w:r w:rsidR="0090443C" w:rsidRPr="0090443C">
        <w:rPr>
          <w:rFonts w:ascii="Arial" w:hAnsi="Arial" w:cs="Arial"/>
          <w:sz w:val="24"/>
          <w:szCs w:val="24"/>
        </w:rPr>
        <w:tab/>
      </w:r>
      <w:r w:rsidR="0090443C" w:rsidRPr="0090443C">
        <w:rPr>
          <w:rFonts w:ascii="Arial" w:hAnsi="Arial" w:cs="Arial"/>
          <w:sz w:val="24"/>
          <w:szCs w:val="24"/>
        </w:rPr>
        <w:tab/>
        <w:t xml:space="preserve">        </w:t>
      </w:r>
    </w:p>
    <w:p w:rsidR="0090443C" w:rsidRPr="0090443C" w:rsidRDefault="00702CB6" w:rsidP="0090443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702CB6">
        <w:rPr>
          <w:rFonts w:ascii="Arial" w:hAnsi="Arial" w:cs="Arial"/>
          <w:sz w:val="24"/>
          <w:szCs w:val="24"/>
        </w:rPr>
        <w:t>st</w:t>
      </w:r>
      <w:r>
        <w:rPr>
          <w:rFonts w:ascii="Arial" w:hAnsi="Arial" w:cs="Arial"/>
          <w:sz w:val="24"/>
          <w:szCs w:val="24"/>
        </w:rPr>
        <w:t xml:space="preserve"> Lt. N. Daniel Delgado</w:t>
      </w:r>
      <w:r w:rsidR="0090443C" w:rsidRPr="0090443C">
        <w:rPr>
          <w:rFonts w:ascii="Arial" w:hAnsi="Arial" w:cs="Arial"/>
          <w:sz w:val="24"/>
          <w:szCs w:val="24"/>
        </w:rPr>
        <w:t>, 503-</w:t>
      </w:r>
      <w:r>
        <w:rPr>
          <w:rFonts w:ascii="Arial" w:hAnsi="Arial" w:cs="Arial"/>
          <w:sz w:val="24"/>
          <w:szCs w:val="24"/>
        </w:rPr>
        <w:t>888-4973</w:t>
      </w:r>
    </w:p>
    <w:p w:rsidR="008713F1" w:rsidRPr="0090443C" w:rsidRDefault="008713F1" w:rsidP="00A7553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35861" w:rsidRPr="0090443C" w:rsidRDefault="00702CB6" w:rsidP="00A7553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Oregon CERFP conducts Rogue One disaster readiness exercise</w:t>
      </w:r>
    </w:p>
    <w:p w:rsidR="00C35861" w:rsidRPr="0090443C" w:rsidRDefault="00C35861" w:rsidP="00A7553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02CB6" w:rsidRDefault="00702CB6" w:rsidP="00C3240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CAMP RILEA</w:t>
      </w:r>
      <w:r w:rsidR="0043731D" w:rsidRPr="0090443C">
        <w:rPr>
          <w:rFonts w:ascii="Arial" w:hAnsi="Arial" w:cs="Arial"/>
          <w:b/>
          <w:sz w:val="24"/>
          <w:szCs w:val="24"/>
        </w:rPr>
        <w:t>, Ore.</w:t>
      </w:r>
      <w:r w:rsidR="00C32407" w:rsidRPr="0090443C">
        <w:rPr>
          <w:rFonts w:ascii="Arial" w:hAnsi="Arial" w:cs="Arial"/>
          <w:sz w:val="24"/>
          <w:szCs w:val="24"/>
        </w:rPr>
        <w:t xml:space="preserve"> -- The </w:t>
      </w:r>
      <w:r w:rsidRPr="00702CB6">
        <w:rPr>
          <w:rFonts w:ascii="Arial" w:hAnsi="Arial" w:cs="Arial"/>
          <w:sz w:val="24"/>
          <w:szCs w:val="24"/>
        </w:rPr>
        <w:t>Oregon Chemical, Biological, Radiological, Nuclear and Explosive (CBRNE) Enhanced Response Force Package (CERFP</w:t>
      </w:r>
      <w:r w:rsidR="005563D5">
        <w:rPr>
          <w:rFonts w:ascii="Arial" w:hAnsi="Arial" w:cs="Arial"/>
          <w:sz w:val="24"/>
          <w:szCs w:val="24"/>
        </w:rPr>
        <w:t xml:space="preserve"> – pronounced </w:t>
      </w:r>
      <w:r w:rsidR="005563D5">
        <w:rPr>
          <w:rFonts w:ascii="Arial" w:hAnsi="Arial" w:cs="Arial"/>
          <w:sz w:val="24"/>
          <w:szCs w:val="24"/>
        </w:rPr>
        <w:br/>
        <w:t>“surf pea”</w:t>
      </w:r>
      <w:r>
        <w:rPr>
          <w:rFonts w:ascii="Arial" w:hAnsi="Arial" w:cs="Arial"/>
          <w:sz w:val="24"/>
          <w:szCs w:val="24"/>
        </w:rPr>
        <w:t xml:space="preserve">) is conducting the Rogue One exercise evaluation to demonstrate their disaster readiness June 14-17, 2021. Rogue </w:t>
      </w:r>
      <w:proofErr w:type="gramStart"/>
      <w:r>
        <w:rPr>
          <w:rFonts w:ascii="Arial" w:hAnsi="Arial" w:cs="Arial"/>
          <w:sz w:val="24"/>
          <w:szCs w:val="24"/>
        </w:rPr>
        <w:t>One</w:t>
      </w:r>
      <w:proofErr w:type="gramEnd"/>
      <w:r>
        <w:rPr>
          <w:rFonts w:ascii="Arial" w:hAnsi="Arial" w:cs="Arial"/>
          <w:sz w:val="24"/>
          <w:szCs w:val="24"/>
        </w:rPr>
        <w:t xml:space="preserve"> is the first CERFP exercise of this nature and scope since the Covid-19 lockdown began in early 2020</w:t>
      </w:r>
      <w:r w:rsidR="00C00975">
        <w:rPr>
          <w:rFonts w:ascii="Arial" w:hAnsi="Arial" w:cs="Arial"/>
          <w:sz w:val="24"/>
          <w:szCs w:val="24"/>
        </w:rPr>
        <w:t>. It tests CERFP’s readiness to respond to chemical, biological, radiological,</w:t>
      </w:r>
      <w:r w:rsidR="005C782E">
        <w:rPr>
          <w:rFonts w:ascii="Arial" w:hAnsi="Arial" w:cs="Arial"/>
          <w:sz w:val="24"/>
          <w:szCs w:val="24"/>
        </w:rPr>
        <w:t xml:space="preserve"> </w:t>
      </w:r>
      <w:r w:rsidR="00C00975">
        <w:rPr>
          <w:rFonts w:ascii="Arial" w:hAnsi="Arial" w:cs="Arial"/>
          <w:sz w:val="24"/>
          <w:szCs w:val="24"/>
        </w:rPr>
        <w:t>nuclear</w:t>
      </w:r>
      <w:r w:rsidR="005C782E">
        <w:rPr>
          <w:rFonts w:ascii="Arial" w:hAnsi="Arial" w:cs="Arial"/>
          <w:sz w:val="24"/>
          <w:szCs w:val="24"/>
        </w:rPr>
        <w:t>, and explosive</w:t>
      </w:r>
      <w:r w:rsidR="00C00975">
        <w:rPr>
          <w:rFonts w:ascii="Arial" w:hAnsi="Arial" w:cs="Arial"/>
          <w:sz w:val="24"/>
          <w:szCs w:val="24"/>
        </w:rPr>
        <w:t xml:space="preserve"> disasters</w:t>
      </w:r>
      <w:r>
        <w:rPr>
          <w:rFonts w:ascii="Arial" w:hAnsi="Arial" w:cs="Arial"/>
          <w:sz w:val="24"/>
          <w:szCs w:val="24"/>
        </w:rPr>
        <w:t>.</w:t>
      </w:r>
      <w:r w:rsidR="00C00975">
        <w:rPr>
          <w:rFonts w:ascii="Arial" w:hAnsi="Arial" w:cs="Arial"/>
          <w:sz w:val="24"/>
          <w:szCs w:val="24"/>
        </w:rPr>
        <w:t xml:space="preserve"> </w:t>
      </w:r>
    </w:p>
    <w:p w:rsidR="00702CB6" w:rsidRDefault="00702CB6" w:rsidP="00C3240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29BC" w:rsidRDefault="008F52BC" w:rsidP="00C3240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CERFP </w:t>
      </w:r>
      <w:r w:rsidRPr="008F52BC">
        <w:rPr>
          <w:rFonts w:ascii="Arial" w:hAnsi="Arial" w:cs="Arial"/>
          <w:sz w:val="24"/>
          <w:szCs w:val="24"/>
        </w:rPr>
        <w:t xml:space="preserve">provides immediate response capability </w:t>
      </w:r>
      <w:r w:rsidR="005C782E">
        <w:rPr>
          <w:rFonts w:ascii="Arial" w:hAnsi="Arial" w:cs="Arial"/>
          <w:sz w:val="24"/>
          <w:szCs w:val="24"/>
        </w:rPr>
        <w:t>to local and state governments</w:t>
      </w:r>
      <w:r w:rsidRPr="008F52BC">
        <w:rPr>
          <w:rFonts w:ascii="Arial" w:hAnsi="Arial" w:cs="Arial"/>
          <w:sz w:val="24"/>
          <w:szCs w:val="24"/>
        </w:rPr>
        <w:t xml:space="preserve"> including: search and extraction, decontamination, medical triage</w:t>
      </w:r>
      <w:r w:rsidR="005C782E">
        <w:rPr>
          <w:rFonts w:ascii="Arial" w:hAnsi="Arial" w:cs="Arial"/>
          <w:sz w:val="24"/>
          <w:szCs w:val="24"/>
        </w:rPr>
        <w:t>,</w:t>
      </w:r>
      <w:r w:rsidRPr="008F52BC">
        <w:rPr>
          <w:rFonts w:ascii="Arial" w:hAnsi="Arial" w:cs="Arial"/>
          <w:sz w:val="24"/>
          <w:szCs w:val="24"/>
        </w:rPr>
        <w:t xml:space="preserve"> and initial treatment to stabilize patients for transport to medical facilities</w:t>
      </w:r>
      <w:r>
        <w:rPr>
          <w:rFonts w:ascii="Arial" w:hAnsi="Arial" w:cs="Arial"/>
          <w:sz w:val="24"/>
          <w:szCs w:val="24"/>
        </w:rPr>
        <w:t>.</w:t>
      </w:r>
      <w:r w:rsidR="00C00975">
        <w:rPr>
          <w:rFonts w:ascii="Arial" w:hAnsi="Arial" w:cs="Arial"/>
          <w:sz w:val="24"/>
          <w:szCs w:val="24"/>
        </w:rPr>
        <w:t xml:space="preserve"> Rogue One participants include members of the Oregon Army Guard, Oregon Air Guard, and Washington Army Guard, making this a </w:t>
      </w:r>
      <w:r w:rsidR="00BA3FCE">
        <w:rPr>
          <w:rFonts w:ascii="Arial" w:hAnsi="Arial" w:cs="Arial"/>
          <w:sz w:val="24"/>
          <w:szCs w:val="24"/>
        </w:rPr>
        <w:t>j</w:t>
      </w:r>
      <w:r w:rsidR="00C00975">
        <w:rPr>
          <w:rFonts w:ascii="Arial" w:hAnsi="Arial" w:cs="Arial"/>
          <w:sz w:val="24"/>
          <w:szCs w:val="24"/>
        </w:rPr>
        <w:t>oint, interstate exercise.</w:t>
      </w:r>
    </w:p>
    <w:p w:rsidR="0046755C" w:rsidRDefault="0046755C" w:rsidP="00C3240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6755C" w:rsidRDefault="0046755C" w:rsidP="0046755C">
      <w:pPr>
        <w:pStyle w:val="PlainTex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B-roll can be downloaded at the following link: </w:t>
      </w:r>
    </w:p>
    <w:p w:rsidR="0046755C" w:rsidRDefault="0046755C" w:rsidP="0046755C">
      <w:pPr>
        <w:pStyle w:val="PlainText"/>
        <w:jc w:val="both"/>
        <w:rPr>
          <w:rFonts w:ascii="Arial" w:hAnsi="Arial" w:cs="Arial"/>
          <w:sz w:val="24"/>
          <w:szCs w:val="24"/>
        </w:rPr>
      </w:pPr>
    </w:p>
    <w:p w:rsidR="0046755C" w:rsidRDefault="00FD75CB" w:rsidP="0046755C">
      <w:pPr>
        <w:pStyle w:val="PlainText"/>
        <w:jc w:val="both"/>
        <w:rPr>
          <w:rFonts w:ascii="Arial" w:hAnsi="Arial" w:cs="Arial"/>
          <w:sz w:val="24"/>
          <w:szCs w:val="24"/>
        </w:rPr>
      </w:pPr>
      <w:hyperlink r:id="rId7" w:history="1">
        <w:r w:rsidRPr="004932FC">
          <w:rPr>
            <w:rStyle w:val="Hyperlink"/>
            <w:rFonts w:ascii="Arial" w:hAnsi="Arial" w:cs="Arial"/>
            <w:sz w:val="24"/>
            <w:szCs w:val="24"/>
          </w:rPr>
          <w:t>https://www.dvidshub.net/video/801186/rogue-one-2021-day-1</w:t>
        </w:r>
      </w:hyperlink>
      <w:bookmarkStart w:id="0" w:name="_GoBack"/>
      <w:bookmarkEnd w:id="0"/>
    </w:p>
    <w:p w:rsidR="0046755C" w:rsidRDefault="0046755C" w:rsidP="0046755C">
      <w:pPr>
        <w:pStyle w:val="PlainText"/>
        <w:jc w:val="both"/>
        <w:rPr>
          <w:rFonts w:ascii="Arial" w:hAnsi="Arial" w:cs="Arial"/>
          <w:sz w:val="24"/>
          <w:szCs w:val="24"/>
        </w:rPr>
      </w:pPr>
    </w:p>
    <w:p w:rsidR="0046755C" w:rsidRDefault="0046755C" w:rsidP="0046755C">
      <w:pPr>
        <w:pStyle w:val="PlainTex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more information about the Oregon National Guard’s CERFP unit, see attached news story and photos:</w:t>
      </w:r>
    </w:p>
    <w:p w:rsidR="0046755C" w:rsidRDefault="0046755C" w:rsidP="0046755C">
      <w:pPr>
        <w:pStyle w:val="PlainText"/>
        <w:jc w:val="both"/>
        <w:rPr>
          <w:rFonts w:ascii="Arial" w:hAnsi="Arial" w:cs="Arial"/>
          <w:sz w:val="24"/>
          <w:szCs w:val="24"/>
        </w:rPr>
      </w:pPr>
    </w:p>
    <w:p w:rsidR="0046755C" w:rsidRDefault="00FD75CB" w:rsidP="0046755C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8" w:history="1">
        <w:r w:rsidR="0046755C">
          <w:rPr>
            <w:rStyle w:val="Hyperlink"/>
            <w:rFonts w:ascii="Arial" w:hAnsi="Arial" w:cs="Arial"/>
            <w:sz w:val="24"/>
            <w:szCs w:val="24"/>
          </w:rPr>
          <w:t>https://www.dvidshub.net/news/124567/alaskan-exercise-tests-oregon-guards-cerfp-agility</w:t>
        </w:r>
      </w:hyperlink>
    </w:p>
    <w:p w:rsidR="008F52BC" w:rsidRPr="0090443C" w:rsidRDefault="008F52BC" w:rsidP="00C3240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29BC" w:rsidRPr="0090443C" w:rsidRDefault="00702CB6" w:rsidP="001929BC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A limited number of </w:t>
      </w:r>
      <w:r w:rsidR="00F10863">
        <w:rPr>
          <w:rFonts w:ascii="Arial" w:hAnsi="Arial" w:cs="Arial"/>
          <w:color w:val="000000"/>
          <w:sz w:val="24"/>
          <w:szCs w:val="24"/>
        </w:rPr>
        <w:t>on-site</w:t>
      </w:r>
      <w:r>
        <w:rPr>
          <w:rFonts w:ascii="Arial" w:hAnsi="Arial" w:cs="Arial"/>
          <w:color w:val="000000"/>
          <w:sz w:val="24"/>
          <w:szCs w:val="24"/>
        </w:rPr>
        <w:t xml:space="preserve"> engagements will be available </w:t>
      </w:r>
      <w:r w:rsidR="0046755C">
        <w:rPr>
          <w:rFonts w:ascii="Arial" w:hAnsi="Arial" w:cs="Arial"/>
          <w:color w:val="000000"/>
          <w:sz w:val="24"/>
          <w:szCs w:val="24"/>
        </w:rPr>
        <w:t>for the media to come on post and cover the exercise</w:t>
      </w:r>
      <w:r>
        <w:rPr>
          <w:rFonts w:ascii="Arial" w:hAnsi="Arial" w:cs="Arial"/>
          <w:color w:val="000000"/>
          <w:sz w:val="24"/>
          <w:szCs w:val="24"/>
        </w:rPr>
        <w:t xml:space="preserve">. </w:t>
      </w:r>
      <w:r w:rsidR="001929BC" w:rsidRPr="0090443C">
        <w:rPr>
          <w:rFonts w:ascii="Arial" w:hAnsi="Arial" w:cs="Arial"/>
          <w:color w:val="000000"/>
          <w:sz w:val="24"/>
          <w:szCs w:val="24"/>
        </w:rPr>
        <w:t xml:space="preserve">For more information, contact </w:t>
      </w:r>
      <w:r>
        <w:rPr>
          <w:rFonts w:ascii="Arial" w:hAnsi="Arial" w:cs="Arial"/>
          <w:color w:val="000000"/>
          <w:sz w:val="24"/>
          <w:szCs w:val="24"/>
        </w:rPr>
        <w:t>1st Lt. Daniel Delgado</w:t>
      </w:r>
      <w:r w:rsidR="001929BC" w:rsidRPr="0090443C">
        <w:rPr>
          <w:rFonts w:ascii="Arial" w:hAnsi="Arial" w:cs="Arial"/>
          <w:color w:val="000000"/>
          <w:sz w:val="24"/>
          <w:szCs w:val="24"/>
        </w:rPr>
        <w:t xml:space="preserve">, 142nd Wing Public Affairs, at </w:t>
      </w:r>
      <w:r>
        <w:rPr>
          <w:rFonts w:ascii="Arial" w:hAnsi="Arial" w:cs="Arial"/>
          <w:color w:val="000000"/>
          <w:sz w:val="24"/>
          <w:szCs w:val="24"/>
        </w:rPr>
        <w:t>503-888-4973.</w:t>
      </w:r>
    </w:p>
    <w:p w:rsidR="00C32407" w:rsidRPr="0090443C" w:rsidRDefault="00C32407" w:rsidP="00C3240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29BC" w:rsidRPr="0090443C" w:rsidRDefault="001929BC" w:rsidP="001929B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0443C">
        <w:rPr>
          <w:rFonts w:ascii="Arial" w:hAnsi="Arial" w:cs="Arial"/>
          <w:sz w:val="24"/>
          <w:szCs w:val="24"/>
        </w:rPr>
        <w:t>-30-</w:t>
      </w:r>
    </w:p>
    <w:p w:rsidR="001929BC" w:rsidRPr="0090443C" w:rsidRDefault="001929BC" w:rsidP="00C3240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0443C" w:rsidRPr="002C291E" w:rsidRDefault="0090443C" w:rsidP="0090443C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2C291E">
        <w:rPr>
          <w:rFonts w:ascii="Arial" w:hAnsi="Arial" w:cs="Arial"/>
          <w:b/>
          <w:color w:val="000000"/>
          <w:sz w:val="24"/>
          <w:szCs w:val="24"/>
        </w:rPr>
        <w:t>About the 142nd Wing</w:t>
      </w:r>
    </w:p>
    <w:p w:rsidR="0090443C" w:rsidRPr="002C291E" w:rsidRDefault="0090443C" w:rsidP="0090443C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C291E">
        <w:rPr>
          <w:rFonts w:ascii="Arial" w:hAnsi="Arial" w:cs="Arial"/>
          <w:color w:val="000000"/>
          <w:sz w:val="24"/>
          <w:szCs w:val="24"/>
        </w:rPr>
        <w:t xml:space="preserve">The Portland Air National Guard Base employs 1,400 Airmen who provide an economic impact of nearly $130 million to the region. The 142nd Wing defends our homeland with F-15 Eagle fighter jets, guarding the Pacific Northwest skies from northern California to the Canadian border, on 24-hour Aerospace Control Alert as part of Air Combat Command and the North American Aerospace Defense Command (NORAD). Their mission is to provide unequalled, mission-ready units to sustain combat aerospace </w:t>
      </w:r>
      <w:r w:rsidRPr="002C291E">
        <w:rPr>
          <w:rFonts w:ascii="Arial" w:hAnsi="Arial" w:cs="Arial"/>
          <w:color w:val="000000"/>
          <w:sz w:val="24"/>
          <w:szCs w:val="24"/>
        </w:rPr>
        <w:lastRenderedPageBreak/>
        <w:t>superiority and peacetime tasking any time, any place in service to our nation, state and community.</w:t>
      </w:r>
    </w:p>
    <w:p w:rsidR="0090443C" w:rsidRPr="002C291E" w:rsidRDefault="0090443C" w:rsidP="0090443C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0443C" w:rsidRPr="002C291E" w:rsidRDefault="0090443C" w:rsidP="0090443C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0443C" w:rsidRPr="002C291E" w:rsidRDefault="0090443C" w:rsidP="0090443C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0443C" w:rsidRPr="002C291E" w:rsidRDefault="0090443C" w:rsidP="0090443C">
      <w:pPr>
        <w:spacing w:after="0" w:line="240" w:lineRule="auto"/>
        <w:jc w:val="center"/>
        <w:rPr>
          <w:rFonts w:ascii="Arial" w:hAnsi="Arial" w:cs="Arial"/>
        </w:rPr>
      </w:pPr>
      <w:r w:rsidRPr="002C291E">
        <w:rPr>
          <w:rFonts w:ascii="Arial" w:hAnsi="Arial" w:cs="Arial"/>
        </w:rPr>
        <w:t>Visit us on social media:</w:t>
      </w:r>
    </w:p>
    <w:p w:rsidR="0090443C" w:rsidRPr="002C291E" w:rsidRDefault="0090443C" w:rsidP="0090443C">
      <w:pPr>
        <w:spacing w:after="0" w:line="240" w:lineRule="auto"/>
        <w:jc w:val="center"/>
        <w:rPr>
          <w:rFonts w:ascii="Arial" w:hAnsi="Arial" w:cs="Arial"/>
          <w:sz w:val="8"/>
          <w:szCs w:val="8"/>
        </w:rPr>
      </w:pPr>
    </w:p>
    <w:p w:rsidR="0090443C" w:rsidRPr="002C291E" w:rsidRDefault="0090443C" w:rsidP="0090443C">
      <w:pPr>
        <w:spacing w:after="0" w:line="240" w:lineRule="auto"/>
        <w:jc w:val="center"/>
        <w:rPr>
          <w:rFonts w:ascii="Arial" w:hAnsi="Arial" w:cs="Arial"/>
        </w:rPr>
      </w:pPr>
      <w:r w:rsidRPr="002C291E">
        <w:rPr>
          <w:rFonts w:ascii="Arial" w:hAnsi="Arial" w:cs="Arial"/>
          <w:noProof/>
        </w:rPr>
        <w:drawing>
          <wp:inline distT="0" distB="0" distL="0" distR="0" wp14:anchorId="3D737A53" wp14:editId="1228A6DC">
            <wp:extent cx="381000" cy="381000"/>
            <wp:effectExtent l="0" t="0" r="0" b="0"/>
            <wp:docPr id="3" name="Picture 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-icon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91E">
        <w:rPr>
          <w:rFonts w:ascii="Arial" w:hAnsi="Arial" w:cs="Arial"/>
        </w:rPr>
        <w:t xml:space="preserve">  </w:t>
      </w:r>
      <w:r w:rsidRPr="002C291E">
        <w:rPr>
          <w:rFonts w:ascii="Arial" w:hAnsi="Arial" w:cs="Arial"/>
          <w:noProof/>
        </w:rPr>
        <w:drawing>
          <wp:inline distT="0" distB="0" distL="0" distR="0" wp14:anchorId="3C95FE32" wp14:editId="61458773">
            <wp:extent cx="381000" cy="381000"/>
            <wp:effectExtent l="0" t="0" r="0" b="0"/>
            <wp:docPr id="13" name="Picture 1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tube-icon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91E">
        <w:rPr>
          <w:rFonts w:ascii="Arial" w:hAnsi="Arial" w:cs="Arial"/>
        </w:rPr>
        <w:t xml:space="preserve">   </w:t>
      </w:r>
      <w:r w:rsidRPr="002C291E">
        <w:rPr>
          <w:rFonts w:ascii="Arial" w:hAnsi="Arial" w:cs="Arial"/>
          <w:noProof/>
        </w:rPr>
        <w:drawing>
          <wp:inline distT="0" distB="0" distL="0" distR="0" wp14:anchorId="436A24F6" wp14:editId="5A18D791">
            <wp:extent cx="381000" cy="381000"/>
            <wp:effectExtent l="0" t="0" r="0" b="0"/>
            <wp:docPr id="4" name="Picture 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ter-icon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91E">
        <w:rPr>
          <w:rFonts w:ascii="Arial" w:hAnsi="Arial" w:cs="Arial"/>
        </w:rPr>
        <w:t xml:space="preserve">   </w:t>
      </w:r>
      <w:r w:rsidRPr="002C291E">
        <w:rPr>
          <w:rFonts w:ascii="Arial" w:hAnsi="Arial" w:cs="Arial"/>
          <w:noProof/>
        </w:rPr>
        <w:drawing>
          <wp:inline distT="0" distB="0" distL="0" distR="0" wp14:anchorId="0612CC97" wp14:editId="1A3F7A73">
            <wp:extent cx="381000" cy="381000"/>
            <wp:effectExtent l="0" t="0" r="0" b="0"/>
            <wp:docPr id="7" name="Picture 7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tube-icon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43C" w:rsidRPr="002C291E" w:rsidRDefault="0090443C" w:rsidP="0090443C">
      <w:pPr>
        <w:spacing w:after="0" w:line="240" w:lineRule="auto"/>
        <w:jc w:val="center"/>
        <w:rPr>
          <w:rFonts w:ascii="Arial" w:hAnsi="Arial" w:cs="Arial"/>
        </w:rPr>
      </w:pPr>
      <w:r w:rsidRPr="002C291E">
        <w:rPr>
          <w:rFonts w:ascii="Arial" w:hAnsi="Arial" w:cs="Arial"/>
        </w:rPr>
        <w:t># # #</w:t>
      </w:r>
    </w:p>
    <w:p w:rsidR="0090443C" w:rsidRPr="002C291E" w:rsidRDefault="0090443C" w:rsidP="0090443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61D70" w:rsidRPr="0090443C" w:rsidRDefault="00C61D70" w:rsidP="0090443C">
      <w:pPr>
        <w:spacing w:after="0" w:line="240" w:lineRule="auto"/>
        <w:rPr>
          <w:rFonts w:ascii="Arial" w:hAnsi="Arial" w:cs="Arial"/>
        </w:rPr>
      </w:pPr>
    </w:p>
    <w:sectPr w:rsidR="00C61D70" w:rsidRPr="0090443C" w:rsidSect="000B1147">
      <w:headerReference w:type="default" r:id="rId17"/>
      <w:pgSz w:w="12240" w:h="15840"/>
      <w:pgMar w:top="2160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3EB8" w:rsidRDefault="00463EB8" w:rsidP="002A67A2">
      <w:pPr>
        <w:spacing w:after="0" w:line="240" w:lineRule="auto"/>
      </w:pPr>
      <w:r>
        <w:separator/>
      </w:r>
    </w:p>
  </w:endnote>
  <w:endnote w:type="continuationSeparator" w:id="0">
    <w:p w:rsidR="00463EB8" w:rsidRDefault="00463EB8" w:rsidP="002A6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3EB8" w:rsidRDefault="00463EB8" w:rsidP="002A67A2">
      <w:pPr>
        <w:spacing w:after="0" w:line="240" w:lineRule="auto"/>
      </w:pPr>
      <w:r>
        <w:separator/>
      </w:r>
    </w:p>
  </w:footnote>
  <w:footnote w:type="continuationSeparator" w:id="0">
    <w:p w:rsidR="00463EB8" w:rsidRDefault="00463EB8" w:rsidP="002A67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67A2" w:rsidRDefault="009C29DA" w:rsidP="00324B8B">
    <w:pPr>
      <w:pStyle w:val="Header"/>
      <w:tabs>
        <w:tab w:val="clear" w:pos="468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1E29C96F" wp14:editId="44215F4C">
          <wp:simplePos x="0" y="0"/>
          <wp:positionH relativeFrom="column">
            <wp:posOffset>5377815</wp:posOffset>
          </wp:positionH>
          <wp:positionV relativeFrom="paragraph">
            <wp:posOffset>-6985</wp:posOffset>
          </wp:positionV>
          <wp:extent cx="894080" cy="882650"/>
          <wp:effectExtent l="0" t="0" r="1270" b="0"/>
          <wp:wrapThrough wrapText="bothSides">
            <wp:wrapPolygon edited="0">
              <wp:start x="0" y="0"/>
              <wp:lineTo x="0" y="20978"/>
              <wp:lineTo x="21170" y="20978"/>
              <wp:lineTo x="21170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Q_ORANG_NE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4080" cy="882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544C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F51B462" wp14:editId="0C820246">
              <wp:simplePos x="0" y="0"/>
              <wp:positionH relativeFrom="margin">
                <wp:posOffset>510746</wp:posOffset>
              </wp:positionH>
              <wp:positionV relativeFrom="margin">
                <wp:posOffset>-1423001</wp:posOffset>
              </wp:positionV>
              <wp:extent cx="4868562" cy="1178011"/>
              <wp:effectExtent l="0" t="0" r="8255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68562" cy="117801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544C" w:rsidRDefault="005A544C" w:rsidP="005A544C">
                          <w:pPr>
                            <w:pStyle w:val="Default"/>
                          </w:pPr>
                        </w:p>
                        <w:p w:rsidR="005A544C" w:rsidRPr="005A544C" w:rsidRDefault="005A544C" w:rsidP="005A544C">
                          <w:pPr>
                            <w:pStyle w:val="Default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5A544C">
                            <w:rPr>
                              <w:sz w:val="28"/>
                              <w:szCs w:val="28"/>
                            </w:rPr>
                            <w:t>Oregon Air National Guard</w:t>
                          </w:r>
                        </w:p>
                        <w:p w:rsidR="0090443C" w:rsidRDefault="0090443C" w:rsidP="0090443C">
                          <w:pPr>
                            <w:pStyle w:val="Default"/>
                            <w:jc w:val="center"/>
                            <w:rPr>
                              <w:rFonts w:ascii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 w:hAnsi="Franklin Gothic Book" w:cs="Franklin Gothic Book"/>
                              <w:sz w:val="20"/>
                              <w:szCs w:val="20"/>
                            </w:rPr>
                            <w:t>142</w:t>
                          </w:r>
                          <w:r w:rsidRPr="005A544C">
                            <w:rPr>
                              <w:rFonts w:ascii="Franklin Gothic Book" w:hAnsi="Franklin Gothic Book" w:cs="Franklin Gothic Book"/>
                              <w:sz w:val="20"/>
                              <w:szCs w:val="20"/>
                              <w:vertAlign w:val="superscript"/>
                            </w:rPr>
                            <w:t>nd</w:t>
                          </w:r>
                          <w:r>
                            <w:rPr>
                              <w:rFonts w:ascii="Franklin Gothic Book" w:hAnsi="Franklin Gothic Book" w:cs="Franklin Gothic Book"/>
                              <w:sz w:val="20"/>
                              <w:szCs w:val="20"/>
                            </w:rPr>
                            <w:t xml:space="preserve"> Wing Public Affairs </w:t>
                          </w:r>
                        </w:p>
                        <w:p w:rsidR="0090443C" w:rsidRDefault="0090443C" w:rsidP="0090443C">
                          <w:pPr>
                            <w:pStyle w:val="Default"/>
                            <w:jc w:val="center"/>
                            <w:rPr>
                              <w:rFonts w:ascii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 w:hAnsi="Franklin Gothic Book" w:cs="Franklin Gothic Book"/>
                              <w:sz w:val="20"/>
                              <w:szCs w:val="20"/>
                            </w:rPr>
                            <w:t xml:space="preserve">6801 NE </w:t>
                          </w:r>
                          <w:proofErr w:type="spellStart"/>
                          <w:r>
                            <w:rPr>
                              <w:rFonts w:ascii="Franklin Gothic Book" w:hAnsi="Franklin Gothic Book" w:cs="Franklin Gothic Book"/>
                              <w:sz w:val="20"/>
                              <w:szCs w:val="20"/>
                            </w:rPr>
                            <w:t>Cornfoot</w:t>
                          </w:r>
                          <w:proofErr w:type="spellEnd"/>
                          <w:r>
                            <w:rPr>
                              <w:rFonts w:ascii="Franklin Gothic Book" w:hAnsi="Franklin Gothic Book" w:cs="Franklin Gothic Book"/>
                              <w:sz w:val="20"/>
                              <w:szCs w:val="20"/>
                            </w:rPr>
                            <w:t xml:space="preserve"> Rd Portland OR 97218</w:t>
                          </w:r>
                        </w:p>
                        <w:p w:rsidR="0090443C" w:rsidRDefault="0090443C" w:rsidP="0090443C">
                          <w:pPr>
                            <w:pStyle w:val="Default"/>
                            <w:jc w:val="center"/>
                            <w:rPr>
                              <w:rFonts w:ascii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Book" w:hAnsi="Franklin Gothic Book" w:cs="Franklin Gothic Book"/>
                              <w:sz w:val="20"/>
                              <w:szCs w:val="20"/>
                            </w:rPr>
                            <w:t>(503) 335-4104 * DSN 638-4104</w:t>
                          </w:r>
                        </w:p>
                        <w:p w:rsidR="0090443C" w:rsidRDefault="00FD75CB" w:rsidP="0090443C">
                          <w:pPr>
                            <w:jc w:val="center"/>
                            <w:rPr>
                              <w:rFonts w:ascii="Franklin Gothic Book" w:hAnsi="Franklin Gothic Book" w:cs="Franklin Gothic Book"/>
                              <w:sz w:val="20"/>
                              <w:szCs w:val="20"/>
                            </w:rPr>
                          </w:pPr>
                          <w:hyperlink r:id="rId2" w:history="1">
                            <w:r w:rsidR="0090443C">
                              <w:rPr>
                                <w:rStyle w:val="Hyperlink"/>
                                <w:rFonts w:ascii="Franklin Gothic Book" w:hAnsi="Franklin Gothic Book" w:cs="Franklin Gothic Book"/>
                                <w:sz w:val="20"/>
                                <w:szCs w:val="20"/>
                              </w:rPr>
                              <w:t>142.WG.PA@us.af.mil</w:t>
                            </w:r>
                          </w:hyperlink>
                          <w:r w:rsidR="0090443C">
                            <w:rPr>
                              <w:rFonts w:ascii="Franklin Gothic Book" w:hAnsi="Franklin Gothic Book" w:cs="Franklin Gothic Book"/>
                              <w:color w:val="0000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90443C">
                            <w:rPr>
                              <w:rFonts w:ascii="Franklin Gothic Book" w:hAnsi="Franklin Gothic Book" w:cs="Franklin Gothic Book"/>
                              <w:sz w:val="20"/>
                              <w:szCs w:val="20"/>
                            </w:rPr>
                            <w:t xml:space="preserve">* </w:t>
                          </w:r>
                          <w:hyperlink r:id="rId3" w:history="1">
                            <w:r w:rsidR="0090443C">
                              <w:rPr>
                                <w:rStyle w:val="Hyperlink"/>
                                <w:rFonts w:ascii="Franklin Gothic Book" w:hAnsi="Franklin Gothic Book" w:cs="Franklin Gothic Book"/>
                                <w:sz w:val="20"/>
                                <w:szCs w:val="20"/>
                              </w:rPr>
                              <w:t>www.142fw.ang.af.mil</w:t>
                            </w:r>
                          </w:hyperlink>
                          <w:r w:rsidR="0090443C">
                            <w:rPr>
                              <w:rFonts w:ascii="Franklin Gothic Book" w:hAnsi="Franklin Gothic Book" w:cs="Franklin Gothic Book"/>
                              <w:color w:val="0000FF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860A7C" w:rsidRDefault="00860A7C" w:rsidP="00860A7C">
                          <w:pPr>
                            <w:rPr>
                              <w:rFonts w:cstheme="minorHAnsi"/>
                              <w:i/>
                              <w:sz w:val="24"/>
                              <w:szCs w:val="24"/>
                            </w:rPr>
                          </w:pPr>
                        </w:p>
                        <w:p w:rsidR="005A544C" w:rsidRDefault="005A544C" w:rsidP="005A544C">
                          <w:pPr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</w:p>
                        <w:p w:rsidR="002A67A2" w:rsidRPr="006D7587" w:rsidRDefault="002A67A2" w:rsidP="002A67A2">
                          <w:pPr>
                            <w:jc w:val="center"/>
                            <w:rPr>
                              <w:rFonts w:cstheme="minorHAnsi"/>
                              <w:b/>
                              <w:sz w:val="28"/>
                              <w:szCs w:val="28"/>
                            </w:rPr>
                          </w:pPr>
                          <w:r w:rsidRPr="005A544C">
                            <w:rPr>
                              <w:rFonts w:cstheme="minorHAnsi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51B46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0.2pt;margin-top:-112.05pt;width:383.35pt;height:92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" stroked="f">
              <v:textbox>
                <w:txbxContent>
                  <w:p w:rsidR="005A544C" w:rsidRDefault="005A544C" w:rsidP="005A544C">
                    <w:pPr>
                      <w:pStyle w:val="Default"/>
                    </w:pPr>
                  </w:p>
                  <w:p w:rsidR="005A544C" w:rsidRPr="005A544C" w:rsidRDefault="005A544C" w:rsidP="005A544C">
                    <w:pPr>
                      <w:pStyle w:val="Default"/>
                      <w:jc w:val="center"/>
                      <w:rPr>
                        <w:sz w:val="28"/>
                        <w:szCs w:val="28"/>
                      </w:rPr>
                    </w:pPr>
                    <w:r w:rsidRPr="005A544C">
                      <w:rPr>
                        <w:sz w:val="28"/>
                        <w:szCs w:val="28"/>
                      </w:rPr>
                      <w:t>Oregon Air National Guard</w:t>
                    </w:r>
                  </w:p>
                  <w:p w:rsidR="0090443C" w:rsidRDefault="0090443C" w:rsidP="0090443C">
                    <w:pPr>
                      <w:pStyle w:val="Default"/>
                      <w:jc w:val="center"/>
                      <w:rPr>
                        <w:rFonts w:ascii="Franklin Gothic Book" w:hAnsi="Franklin Gothic Book" w:cs="Franklin Gothic Book"/>
                        <w:sz w:val="20"/>
                        <w:szCs w:val="20"/>
                      </w:rPr>
                    </w:pPr>
                    <w:r>
                      <w:rPr>
                        <w:rFonts w:ascii="Franklin Gothic Book" w:hAnsi="Franklin Gothic Book" w:cs="Franklin Gothic Book"/>
                        <w:sz w:val="20"/>
                        <w:szCs w:val="20"/>
                      </w:rPr>
                      <w:t>142</w:t>
                    </w:r>
                    <w:r w:rsidRPr="005A544C">
                      <w:rPr>
                        <w:rFonts w:ascii="Franklin Gothic Book" w:hAnsi="Franklin Gothic Book" w:cs="Franklin Gothic Book"/>
                        <w:sz w:val="20"/>
                        <w:szCs w:val="20"/>
                        <w:vertAlign w:val="superscript"/>
                      </w:rPr>
                      <w:t>nd</w:t>
                    </w:r>
                    <w:r>
                      <w:rPr>
                        <w:rFonts w:ascii="Franklin Gothic Book" w:hAnsi="Franklin Gothic Book" w:cs="Franklin Gothic Book"/>
                        <w:sz w:val="20"/>
                        <w:szCs w:val="20"/>
                      </w:rPr>
                      <w:t xml:space="preserve"> Wing Public Affairs </w:t>
                    </w:r>
                  </w:p>
                  <w:p w:rsidR="0090443C" w:rsidRDefault="0090443C" w:rsidP="0090443C">
                    <w:pPr>
                      <w:pStyle w:val="Default"/>
                      <w:jc w:val="center"/>
                      <w:rPr>
                        <w:rFonts w:ascii="Franklin Gothic Book" w:hAnsi="Franklin Gothic Book" w:cs="Franklin Gothic Book"/>
                        <w:sz w:val="20"/>
                        <w:szCs w:val="20"/>
                      </w:rPr>
                    </w:pPr>
                    <w:r>
                      <w:rPr>
                        <w:rFonts w:ascii="Franklin Gothic Book" w:hAnsi="Franklin Gothic Book" w:cs="Franklin Gothic Book"/>
                        <w:sz w:val="20"/>
                        <w:szCs w:val="20"/>
                      </w:rPr>
                      <w:t xml:space="preserve">6801 NE </w:t>
                    </w:r>
                    <w:proofErr w:type="spellStart"/>
                    <w:r>
                      <w:rPr>
                        <w:rFonts w:ascii="Franklin Gothic Book" w:hAnsi="Franklin Gothic Book" w:cs="Franklin Gothic Book"/>
                        <w:sz w:val="20"/>
                        <w:szCs w:val="20"/>
                      </w:rPr>
                      <w:t>Cornfoot</w:t>
                    </w:r>
                    <w:proofErr w:type="spellEnd"/>
                    <w:r>
                      <w:rPr>
                        <w:rFonts w:ascii="Franklin Gothic Book" w:hAnsi="Franklin Gothic Book" w:cs="Franklin Gothic Book"/>
                        <w:sz w:val="20"/>
                        <w:szCs w:val="20"/>
                      </w:rPr>
                      <w:t xml:space="preserve"> Rd Portland OR 97218</w:t>
                    </w:r>
                  </w:p>
                  <w:p w:rsidR="0090443C" w:rsidRDefault="0090443C" w:rsidP="0090443C">
                    <w:pPr>
                      <w:pStyle w:val="Default"/>
                      <w:jc w:val="center"/>
                      <w:rPr>
                        <w:rFonts w:ascii="Franklin Gothic Book" w:hAnsi="Franklin Gothic Book" w:cs="Franklin Gothic Book"/>
                        <w:sz w:val="20"/>
                        <w:szCs w:val="20"/>
                      </w:rPr>
                    </w:pPr>
                    <w:r>
                      <w:rPr>
                        <w:rFonts w:ascii="Franklin Gothic Book" w:hAnsi="Franklin Gothic Book" w:cs="Franklin Gothic Book"/>
                        <w:sz w:val="20"/>
                        <w:szCs w:val="20"/>
                      </w:rPr>
                      <w:t>(503) 335-4104 * DSN 638-4104</w:t>
                    </w:r>
                  </w:p>
                  <w:p w:rsidR="0090443C" w:rsidRDefault="00A1236D" w:rsidP="0090443C">
                    <w:pPr>
                      <w:jc w:val="center"/>
                      <w:rPr>
                        <w:rFonts w:ascii="Franklin Gothic Book" w:hAnsi="Franklin Gothic Book" w:cs="Franklin Gothic Book"/>
                        <w:sz w:val="20"/>
                        <w:szCs w:val="20"/>
                      </w:rPr>
                    </w:pPr>
                    <w:hyperlink r:id="rId4" w:history="1">
                      <w:r w:rsidR="0090443C">
                        <w:rPr>
                          <w:rStyle w:val="Hyperlink"/>
                          <w:rFonts w:ascii="Franklin Gothic Book" w:hAnsi="Franklin Gothic Book" w:cs="Franklin Gothic Book"/>
                          <w:sz w:val="20"/>
                          <w:szCs w:val="20"/>
                        </w:rPr>
                        <w:t>142.WG.PA@us.af.mil</w:t>
                      </w:r>
                    </w:hyperlink>
                    <w:r w:rsidR="0090443C">
                      <w:rPr>
                        <w:rFonts w:ascii="Franklin Gothic Book" w:hAnsi="Franklin Gothic Book" w:cs="Franklin Gothic Book"/>
                        <w:color w:val="0000FF"/>
                        <w:sz w:val="20"/>
                        <w:szCs w:val="20"/>
                      </w:rPr>
                      <w:t xml:space="preserve"> </w:t>
                    </w:r>
                    <w:r w:rsidR="0090443C">
                      <w:rPr>
                        <w:rFonts w:ascii="Franklin Gothic Book" w:hAnsi="Franklin Gothic Book" w:cs="Franklin Gothic Book"/>
                        <w:sz w:val="20"/>
                        <w:szCs w:val="20"/>
                      </w:rPr>
                      <w:t xml:space="preserve">* </w:t>
                    </w:r>
                    <w:hyperlink r:id="rId5" w:history="1">
                      <w:r w:rsidR="0090443C">
                        <w:rPr>
                          <w:rStyle w:val="Hyperlink"/>
                          <w:rFonts w:ascii="Franklin Gothic Book" w:hAnsi="Franklin Gothic Book" w:cs="Franklin Gothic Book"/>
                          <w:sz w:val="20"/>
                          <w:szCs w:val="20"/>
                        </w:rPr>
                        <w:t>www.142fw.ang.af.mil</w:t>
                      </w:r>
                    </w:hyperlink>
                    <w:r w:rsidR="0090443C">
                      <w:rPr>
                        <w:rFonts w:ascii="Franklin Gothic Book" w:hAnsi="Franklin Gothic Book" w:cs="Franklin Gothic Book"/>
                        <w:color w:val="0000FF"/>
                        <w:sz w:val="20"/>
                        <w:szCs w:val="20"/>
                      </w:rPr>
                      <w:t xml:space="preserve"> </w:t>
                    </w:r>
                  </w:p>
                  <w:p w:rsidR="00860A7C" w:rsidRDefault="00860A7C" w:rsidP="00860A7C">
                    <w:pPr>
                      <w:rPr>
                        <w:rFonts w:cstheme="minorHAnsi"/>
                        <w:i/>
                        <w:sz w:val="24"/>
                        <w:szCs w:val="24"/>
                      </w:rPr>
                    </w:pPr>
                  </w:p>
                  <w:p w:rsidR="005A544C" w:rsidRDefault="005A544C" w:rsidP="005A544C">
                    <w:pPr>
                      <w:rPr>
                        <w:rFonts w:cstheme="minorHAnsi"/>
                        <w:sz w:val="24"/>
                        <w:szCs w:val="24"/>
                      </w:rPr>
                    </w:pPr>
                  </w:p>
                  <w:p w:rsidR="002A67A2" w:rsidRPr="006D7587" w:rsidRDefault="002A67A2" w:rsidP="002A67A2">
                    <w:pPr>
                      <w:jc w:val="center"/>
                      <w:rPr>
                        <w:rFonts w:cstheme="minorHAnsi"/>
                        <w:b/>
                        <w:sz w:val="28"/>
                        <w:szCs w:val="28"/>
                      </w:rPr>
                    </w:pPr>
                    <w:r w:rsidRPr="005A544C">
                      <w:rPr>
                        <w:rFonts w:cstheme="minorHAnsi"/>
                        <w:sz w:val="24"/>
                        <w:szCs w:val="24"/>
                      </w:rPr>
                      <w:br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8458D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9DF5C4" wp14:editId="30EA6534">
              <wp:simplePos x="0" y="0"/>
              <wp:positionH relativeFrom="column">
                <wp:posOffset>-337820</wp:posOffset>
              </wp:positionH>
              <wp:positionV relativeFrom="paragraph">
                <wp:posOffset>-50800</wp:posOffset>
              </wp:positionV>
              <wp:extent cx="1173480" cy="1016635"/>
              <wp:effectExtent l="0" t="0" r="762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480" cy="10166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67A2" w:rsidRDefault="0090443C" w:rsidP="002A67A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FB64ABD" wp14:editId="2F5E06C8">
                                <wp:extent cx="897890" cy="925195"/>
                                <wp:effectExtent l="0" t="0" r="0" b="8255"/>
                                <wp:docPr id="12" name="Picture 1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icture 6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7890" cy="9251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C29DA">
                            <w:rPr>
                              <w:noProof/>
                            </w:rPr>
                            <w:drawing>
                              <wp:inline distT="0" distB="0" distL="0" distR="0" wp14:anchorId="4ADDBBD3" wp14:editId="377B7C53">
                                <wp:extent cx="937260" cy="925195"/>
                                <wp:effectExtent l="0" t="0" r="0" b="8255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142fw c.jpg"/>
                                        <pic:cNvPicPr/>
                                      </pic:nvPicPr>
                                      <pic:blipFill>
                                        <a:blip r:embed="rId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7260" cy="9251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9DF5C4" id="Text Box 2" o:spid="_x0000_s1027" type="#_x0000_t202" style="position:absolute;margin-left:-26.6pt;margin-top:-4pt;width:92.4pt;height:8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Q90hQIAABc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" stroked="f">
              <v:textbox>
                <w:txbxContent>
                  <w:p w:rsidR="002A67A2" w:rsidRDefault="0090443C" w:rsidP="002A67A2">
                    <w:r>
                      <w:rPr>
                        <w:noProof/>
                      </w:rPr>
                      <w:drawing>
                        <wp:inline distT="0" distB="0" distL="0" distR="0" wp14:anchorId="1FB64ABD" wp14:editId="2F5E06C8">
                          <wp:extent cx="897890" cy="925195"/>
                          <wp:effectExtent l="0" t="0" r="0" b="8255"/>
                          <wp:docPr id="12" name="Picture 1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Picture 6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7890" cy="9251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9C29DA">
                      <w:rPr>
                        <w:noProof/>
                      </w:rPr>
                      <w:drawing>
                        <wp:inline distT="0" distB="0" distL="0" distR="0" wp14:anchorId="4ADDBBD3" wp14:editId="377B7C53">
                          <wp:extent cx="937260" cy="925195"/>
                          <wp:effectExtent l="0" t="0" r="0" b="8255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142fw c.jpg"/>
                                  <pic:cNvPicPr/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7260" cy="9251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B4A41"/>
    <w:multiLevelType w:val="hybridMultilevel"/>
    <w:tmpl w:val="AC68C4A2"/>
    <w:lvl w:ilvl="0" w:tplc="CB78640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05078"/>
    <w:multiLevelType w:val="hybridMultilevel"/>
    <w:tmpl w:val="E3D03E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EA625B"/>
    <w:multiLevelType w:val="hybridMultilevel"/>
    <w:tmpl w:val="CC348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8DA"/>
    <w:rsid w:val="00026904"/>
    <w:rsid w:val="000B1147"/>
    <w:rsid w:val="000E20D7"/>
    <w:rsid w:val="0016565B"/>
    <w:rsid w:val="001929BC"/>
    <w:rsid w:val="0020556F"/>
    <w:rsid w:val="00225A0B"/>
    <w:rsid w:val="00227C2C"/>
    <w:rsid w:val="002536F4"/>
    <w:rsid w:val="0028470E"/>
    <w:rsid w:val="002A67A2"/>
    <w:rsid w:val="003127B2"/>
    <w:rsid w:val="0031613A"/>
    <w:rsid w:val="00324B8B"/>
    <w:rsid w:val="00337CBD"/>
    <w:rsid w:val="00351D36"/>
    <w:rsid w:val="003F5D5D"/>
    <w:rsid w:val="004274AA"/>
    <w:rsid w:val="0043731D"/>
    <w:rsid w:val="004500D4"/>
    <w:rsid w:val="00463EB8"/>
    <w:rsid w:val="0046755C"/>
    <w:rsid w:val="00543084"/>
    <w:rsid w:val="005563D5"/>
    <w:rsid w:val="005626A8"/>
    <w:rsid w:val="005A1B6D"/>
    <w:rsid w:val="005A544C"/>
    <w:rsid w:val="005B3308"/>
    <w:rsid w:val="005C782E"/>
    <w:rsid w:val="006245B6"/>
    <w:rsid w:val="006D7587"/>
    <w:rsid w:val="00702CB6"/>
    <w:rsid w:val="008458DA"/>
    <w:rsid w:val="00860A7C"/>
    <w:rsid w:val="008713F1"/>
    <w:rsid w:val="008B1058"/>
    <w:rsid w:val="008F52BC"/>
    <w:rsid w:val="0090443C"/>
    <w:rsid w:val="00983B4A"/>
    <w:rsid w:val="009C29DA"/>
    <w:rsid w:val="009D68FE"/>
    <w:rsid w:val="00A16606"/>
    <w:rsid w:val="00A75534"/>
    <w:rsid w:val="00AB6AF5"/>
    <w:rsid w:val="00AF7401"/>
    <w:rsid w:val="00B7044C"/>
    <w:rsid w:val="00BA3FCE"/>
    <w:rsid w:val="00C00975"/>
    <w:rsid w:val="00C32407"/>
    <w:rsid w:val="00C35861"/>
    <w:rsid w:val="00C61D70"/>
    <w:rsid w:val="00D15A9D"/>
    <w:rsid w:val="00DB1D85"/>
    <w:rsid w:val="00DD162C"/>
    <w:rsid w:val="00DD65B3"/>
    <w:rsid w:val="00DE1FC1"/>
    <w:rsid w:val="00E44BCF"/>
    <w:rsid w:val="00E6434A"/>
    <w:rsid w:val="00EA5BDD"/>
    <w:rsid w:val="00EB1A5E"/>
    <w:rsid w:val="00EB66F5"/>
    <w:rsid w:val="00F10863"/>
    <w:rsid w:val="00F36A3B"/>
    <w:rsid w:val="00F70858"/>
    <w:rsid w:val="00F92C70"/>
    <w:rsid w:val="00FA2B7C"/>
    <w:rsid w:val="00FD7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775A50D"/>
  <w15:docId w15:val="{D95148F1-27D9-4911-B73A-2CA9D9C46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5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A6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67A2"/>
  </w:style>
  <w:style w:type="paragraph" w:styleId="Footer">
    <w:name w:val="footer"/>
    <w:basedOn w:val="Normal"/>
    <w:link w:val="FooterChar"/>
    <w:uiPriority w:val="99"/>
    <w:unhideWhenUsed/>
    <w:rsid w:val="002A6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67A2"/>
  </w:style>
  <w:style w:type="paragraph" w:styleId="ListParagraph">
    <w:name w:val="List Paragraph"/>
    <w:basedOn w:val="Normal"/>
    <w:uiPriority w:val="34"/>
    <w:qFormat/>
    <w:rsid w:val="00DD65B3"/>
    <w:pPr>
      <w:ind w:left="720"/>
      <w:contextualSpacing/>
    </w:pPr>
  </w:style>
  <w:style w:type="paragraph" w:customStyle="1" w:styleId="Default">
    <w:name w:val="Default"/>
    <w:rsid w:val="005A544C"/>
    <w:pPr>
      <w:autoSpaceDE w:val="0"/>
      <w:autoSpaceDN w:val="0"/>
      <w:adjustRightInd w:val="0"/>
      <w:spacing w:after="0" w:line="240" w:lineRule="auto"/>
    </w:pPr>
    <w:rPr>
      <w:rFonts w:ascii="Copperplate Gothic Bold" w:hAnsi="Copperplate Gothic Bold" w:cs="Copperplate Gothic Bold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60A7C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6755C"/>
    <w:pPr>
      <w:spacing w:after="0" w:line="240" w:lineRule="auto"/>
    </w:pPr>
    <w:rPr>
      <w:rFonts w:ascii="Calibri" w:eastAsiaTheme="minorHAns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6755C"/>
    <w:rPr>
      <w:rFonts w:ascii="Calibri" w:eastAsiaTheme="minorHAns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68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vidshub.net/news/124567/alaskan-exercise-tests-oregon-guards-cerfp-agility" TargetMode="External"/><Relationship Id="rId13" Type="http://schemas.openxmlformats.org/officeDocument/2006/relationships/hyperlink" Target="https://twitter.com/142ndW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dvidshub.net/video/801186/rogue-one-2021-day-1" TargetMode="Externa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142nd_wing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user/142WG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142WG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jpg"/><Relationship Id="rId3" Type="http://schemas.openxmlformats.org/officeDocument/2006/relationships/hyperlink" Target="http://www.142fw.ang.af.mil" TargetMode="External"/><Relationship Id="rId7" Type="http://schemas.openxmlformats.org/officeDocument/2006/relationships/image" Target="media/image7.jpg"/><Relationship Id="rId2" Type="http://schemas.openxmlformats.org/officeDocument/2006/relationships/hyperlink" Target="mailto:142.WG.PA@us.af.mil" TargetMode="External"/><Relationship Id="rId1" Type="http://schemas.openxmlformats.org/officeDocument/2006/relationships/image" Target="media/image5.jpeg"/><Relationship Id="rId6" Type="http://schemas.openxmlformats.org/officeDocument/2006/relationships/image" Target="media/image6.jpg"/><Relationship Id="rId5" Type="http://schemas.openxmlformats.org/officeDocument/2006/relationships/hyperlink" Target="http://www.142fw.ang.af.mil" TargetMode="External"/><Relationship Id="rId4" Type="http://schemas.openxmlformats.org/officeDocument/2006/relationships/hyperlink" Target="mailto:142.WG.PA@us.af.mil" TargetMode="External"/><Relationship Id="rId9" Type="http://schemas.openxmlformats.org/officeDocument/2006/relationships/image" Target="media/image7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Rohrer, John P SMSgt USAF ANG 140 WG/PA</dc:creator>
  <cp:lastModifiedBy>DELGADO, NATHAN D 2d Lt USAF ANG 142 FW/PA</cp:lastModifiedBy>
  <cp:revision>13</cp:revision>
  <cp:lastPrinted>2017-10-11T21:58:00Z</cp:lastPrinted>
  <dcterms:created xsi:type="dcterms:W3CDTF">2021-06-15T00:53:00Z</dcterms:created>
  <dcterms:modified xsi:type="dcterms:W3CDTF">2021-06-15T04:53:00Z</dcterms:modified>
</cp:coreProperties>
</file>