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36B8E" w14:textId="07FA7898" w:rsidR="00021BDB" w:rsidRDefault="003041AC" w:rsidP="00021BDB">
      <w:pPr>
        <w:pStyle w:val="Title"/>
        <w:spacing w:line="240" w:lineRule="auto"/>
      </w:pPr>
      <w:r>
        <w:t xml:space="preserve">Media </w:t>
      </w:r>
      <w:r w:rsidR="000C6D3C">
        <w:t>Release</w:t>
      </w:r>
    </w:p>
    <w:p w14:paraId="2EB623D5" w14:textId="59C22AE8" w:rsidR="00CE6F85" w:rsidRPr="00021BDB" w:rsidRDefault="001B4631" w:rsidP="008B1E77">
      <w:r w:rsidRPr="00021BDB">
        <w:rPr>
          <w:rStyle w:val="Heading1Char"/>
          <w:rFonts w:cstheme="majorHAnsi"/>
          <w:color w:val="1D7C8E"/>
        </w:rPr>
        <w:t>Portland Water Bureau</w:t>
      </w:r>
      <w:r w:rsidRPr="00021BDB">
        <w:rPr>
          <w:rStyle w:val="Heading1Char"/>
        </w:rPr>
        <w:ptab w:relativeTo="margin" w:alignment="left" w:leader="none"/>
      </w:r>
    </w:p>
    <w:p w14:paraId="1C897939" w14:textId="77777777" w:rsidR="00CE6F85" w:rsidRPr="00FD79D3" w:rsidRDefault="00CE6F85" w:rsidP="00CE6F85">
      <w:pPr>
        <w:tabs>
          <w:tab w:val="left" w:pos="4470"/>
        </w:tabs>
        <w:spacing w:line="276" w:lineRule="auto"/>
        <w:rPr>
          <w:rFonts w:ascii="Cambria" w:eastAsia="Arial Unicode MS" w:hAnsi="Cambria" w:cs="Arial"/>
          <w:sz w:val="21"/>
          <w:szCs w:val="21"/>
        </w:rPr>
      </w:pPr>
      <w:r w:rsidRPr="00FD79D3">
        <w:rPr>
          <w:rFonts w:ascii="Cambria" w:eastAsia="Arial Unicode MS" w:hAnsi="Cambria" w:cs="Arial"/>
          <w:sz w:val="21"/>
          <w:szCs w:val="21"/>
        </w:rPr>
        <w:t>For Immediate Release</w:t>
      </w:r>
    </w:p>
    <w:p w14:paraId="60FC4730" w14:textId="215AA556" w:rsidR="00CE6F85" w:rsidRPr="00FD79D3" w:rsidRDefault="003041AC" w:rsidP="00CE6F85">
      <w:pPr>
        <w:tabs>
          <w:tab w:val="left" w:pos="4470"/>
        </w:tabs>
        <w:spacing w:line="276" w:lineRule="auto"/>
        <w:rPr>
          <w:rFonts w:ascii="Cambria" w:eastAsia="Arial Unicode MS" w:hAnsi="Cambria" w:cs="Arial"/>
          <w:sz w:val="21"/>
          <w:szCs w:val="21"/>
        </w:rPr>
      </w:pPr>
      <w:r>
        <w:rPr>
          <w:rFonts w:ascii="Cambria" w:eastAsia="Arial Unicode MS" w:hAnsi="Cambria" w:cs="Arial"/>
          <w:sz w:val="21"/>
          <w:szCs w:val="21"/>
        </w:rPr>
        <w:t xml:space="preserve">March </w:t>
      </w:r>
      <w:r w:rsidR="002D6825">
        <w:rPr>
          <w:rFonts w:ascii="Cambria" w:eastAsia="Arial Unicode MS" w:hAnsi="Cambria" w:cs="Arial"/>
          <w:sz w:val="21"/>
          <w:szCs w:val="21"/>
        </w:rPr>
        <w:t>4</w:t>
      </w:r>
      <w:r>
        <w:rPr>
          <w:rFonts w:ascii="Cambria" w:eastAsia="Arial Unicode MS" w:hAnsi="Cambria" w:cs="Arial"/>
          <w:sz w:val="21"/>
          <w:szCs w:val="21"/>
        </w:rPr>
        <w:t>,</w:t>
      </w:r>
      <w:r w:rsidR="00CE6F85" w:rsidRPr="00FD79D3">
        <w:rPr>
          <w:rFonts w:ascii="Cambria" w:eastAsia="Arial Unicode MS" w:hAnsi="Cambria" w:cs="Arial"/>
          <w:sz w:val="21"/>
          <w:szCs w:val="21"/>
        </w:rPr>
        <w:t xml:space="preserve"> 202</w:t>
      </w:r>
      <w:r w:rsidR="0038590D" w:rsidRPr="00FD79D3">
        <w:rPr>
          <w:rFonts w:ascii="Cambria" w:eastAsia="Arial Unicode MS" w:hAnsi="Cambria" w:cs="Arial"/>
          <w:sz w:val="21"/>
          <w:szCs w:val="21"/>
        </w:rPr>
        <w:t>1</w:t>
      </w:r>
    </w:p>
    <w:p w14:paraId="13F48F05" w14:textId="6FA1A205" w:rsidR="00D9050F" w:rsidRPr="00FD79D3" w:rsidRDefault="00D9050F" w:rsidP="008B1E77">
      <w:pPr>
        <w:rPr>
          <w:sz w:val="21"/>
          <w:szCs w:val="21"/>
        </w:rPr>
      </w:pPr>
    </w:p>
    <w:p w14:paraId="26D18E2F" w14:textId="006814A9" w:rsidR="00D9050F" w:rsidRPr="00FD79D3" w:rsidRDefault="00D9050F" w:rsidP="00D9050F">
      <w:pPr>
        <w:rPr>
          <w:rFonts w:ascii="Cambria" w:hAnsi="Cambria" w:cs="Arial"/>
          <w:sz w:val="21"/>
          <w:szCs w:val="21"/>
        </w:rPr>
      </w:pPr>
      <w:r w:rsidRPr="00FD79D3">
        <w:rPr>
          <w:rFonts w:ascii="Cambria" w:hAnsi="Cambria" w:cs="Arial"/>
          <w:sz w:val="21"/>
          <w:szCs w:val="21"/>
        </w:rPr>
        <w:t>For more information, contact Public Information at 503-823-8064</w:t>
      </w:r>
      <w:r w:rsidR="003041AC">
        <w:rPr>
          <w:rFonts w:ascii="Cambria" w:hAnsi="Cambria" w:cs="Arial"/>
          <w:sz w:val="21"/>
          <w:szCs w:val="21"/>
        </w:rPr>
        <w:t xml:space="preserve"> or jaymee.cuti@portlandoregon.gov</w:t>
      </w:r>
      <w:r w:rsidRPr="00FD79D3">
        <w:rPr>
          <w:rFonts w:ascii="Cambria" w:hAnsi="Cambria" w:cs="Arial"/>
          <w:sz w:val="21"/>
          <w:szCs w:val="21"/>
        </w:rPr>
        <w:t>.</w:t>
      </w:r>
    </w:p>
    <w:p w14:paraId="4943E137" w14:textId="39EF4F1A" w:rsidR="00CE6F85" w:rsidRDefault="00D661C4" w:rsidP="008B1E77">
      <w:r>
        <w:tab/>
      </w:r>
    </w:p>
    <w:p w14:paraId="725066DF" w14:textId="77777777" w:rsidR="002D6825" w:rsidRPr="002D6825" w:rsidRDefault="002D6825" w:rsidP="002D6825">
      <w:pPr>
        <w:pStyle w:val="paragraph"/>
        <w:textAlignment w:val="baseline"/>
        <w:rPr>
          <w:rFonts w:ascii="Cambria" w:eastAsia="Arial Unicode MS" w:hAnsi="Cambria" w:cs="Arial"/>
          <w:b/>
          <w:color w:val="00447C"/>
          <w:sz w:val="36"/>
          <w:szCs w:val="36"/>
          <w:lang w:eastAsia="zh-CN"/>
        </w:rPr>
      </w:pPr>
      <w:r w:rsidRPr="002D6825">
        <w:rPr>
          <w:rFonts w:ascii="Cambria" w:eastAsia="Arial Unicode MS" w:hAnsi="Cambria" w:cs="Arial"/>
          <w:b/>
          <w:color w:val="00447C"/>
          <w:sz w:val="36"/>
          <w:szCs w:val="36"/>
          <w:lang w:eastAsia="zh-CN"/>
        </w:rPr>
        <w:t xml:space="preserve">WIFIA Loan Awarded to Portland Water Bureau:  </w:t>
      </w:r>
    </w:p>
    <w:p w14:paraId="612DA885" w14:textId="5459F395" w:rsidR="003041AC" w:rsidRDefault="002D6825" w:rsidP="002D6825">
      <w:pPr>
        <w:pStyle w:val="paragraph"/>
        <w:spacing w:before="0" w:beforeAutospacing="0" w:after="0" w:afterAutospacing="0"/>
        <w:textAlignment w:val="baseline"/>
        <w:rPr>
          <w:rFonts w:ascii="Cambria" w:eastAsia="Arial Unicode MS" w:hAnsi="Cambria" w:cs="Arial"/>
          <w:b/>
          <w:color w:val="00447C"/>
          <w:sz w:val="36"/>
          <w:szCs w:val="36"/>
          <w:lang w:eastAsia="zh-CN"/>
        </w:rPr>
      </w:pPr>
      <w:r w:rsidRPr="002D6825">
        <w:rPr>
          <w:rFonts w:ascii="Cambria" w:eastAsia="Arial Unicode MS" w:hAnsi="Cambria" w:cs="Arial"/>
          <w:b/>
          <w:color w:val="00447C"/>
          <w:sz w:val="36"/>
          <w:szCs w:val="36"/>
          <w:lang w:eastAsia="zh-CN"/>
        </w:rPr>
        <w:t>Infrastructure loan funds most of Bull Run Treatment Projects construction, saving ratepayer</w:t>
      </w:r>
      <w:r w:rsidR="009F67E1">
        <w:rPr>
          <w:rFonts w:ascii="Cambria" w:eastAsia="Arial Unicode MS" w:hAnsi="Cambria" w:cs="Arial"/>
          <w:b/>
          <w:color w:val="00447C"/>
          <w:sz w:val="36"/>
          <w:szCs w:val="36"/>
          <w:lang w:eastAsia="zh-CN"/>
        </w:rPr>
        <w:t>s</w:t>
      </w:r>
      <w:r w:rsidRPr="002D6825">
        <w:rPr>
          <w:rFonts w:ascii="Cambria" w:eastAsia="Arial Unicode MS" w:hAnsi="Cambria" w:cs="Arial"/>
          <w:b/>
          <w:color w:val="00447C"/>
          <w:sz w:val="36"/>
          <w:szCs w:val="36"/>
          <w:lang w:eastAsia="zh-CN"/>
        </w:rPr>
        <w:t xml:space="preserve"> hundreds of millions of dollars</w:t>
      </w:r>
    </w:p>
    <w:p w14:paraId="67ACAD27" w14:textId="77777777" w:rsidR="002D6825" w:rsidRPr="002D6825" w:rsidRDefault="002D6825" w:rsidP="002D6825">
      <w:pPr>
        <w:ind w:right="540"/>
        <w:textAlignment w:val="baseline"/>
        <w:rPr>
          <w:rFonts w:ascii="Segoe UI" w:eastAsia="Times New Roman" w:hAnsi="Segoe UI" w:cs="Segoe UI"/>
          <w:sz w:val="18"/>
          <w:szCs w:val="18"/>
          <w:lang w:eastAsia="en-US"/>
        </w:rPr>
      </w:pPr>
      <w:r w:rsidRPr="002D6825">
        <w:rPr>
          <w:rFonts w:ascii="Cambria" w:eastAsia="Times New Roman" w:hAnsi="Cambria" w:cs="Segoe UI"/>
          <w:lang w:eastAsia="en-US"/>
        </w:rPr>
        <w:t> </w:t>
      </w:r>
    </w:p>
    <w:p w14:paraId="667BA514" w14:textId="0B496742" w:rsidR="002D6825" w:rsidRPr="002D6825" w:rsidRDefault="002D6825" w:rsidP="3DCD69C1">
      <w:pPr>
        <w:ind w:right="540"/>
        <w:textAlignment w:val="baseline"/>
        <w:rPr>
          <w:rFonts w:eastAsia="Times New Roman"/>
          <w:sz w:val="18"/>
          <w:szCs w:val="18"/>
          <w:lang w:eastAsia="en-US"/>
        </w:rPr>
      </w:pPr>
      <w:r w:rsidRPr="5EF335C4">
        <w:rPr>
          <w:rFonts w:eastAsia="Times New Roman"/>
          <w:lang w:eastAsia="en-US"/>
        </w:rPr>
        <w:t>The Portland Water Bureau </w:t>
      </w:r>
      <w:r w:rsidR="7419706E" w:rsidRPr="5EF335C4">
        <w:rPr>
          <w:rFonts w:eastAsia="Times New Roman"/>
          <w:lang w:eastAsia="en-US"/>
        </w:rPr>
        <w:t xml:space="preserve">has been selected </w:t>
      </w:r>
      <w:r w:rsidRPr="5EF335C4">
        <w:rPr>
          <w:rFonts w:eastAsia="Times New Roman"/>
          <w:lang w:eastAsia="en-US"/>
        </w:rPr>
        <w:t>by the U.S. Environmental Protection Agency (EPA) </w:t>
      </w:r>
      <w:r w:rsidR="249D1416" w:rsidRPr="5EF335C4">
        <w:rPr>
          <w:rFonts w:eastAsia="Times New Roman"/>
          <w:lang w:eastAsia="en-US"/>
        </w:rPr>
        <w:t>to receive</w:t>
      </w:r>
      <w:r w:rsidRPr="5EF335C4">
        <w:rPr>
          <w:rFonts w:eastAsia="Times New Roman"/>
          <w:lang w:eastAsia="en-US"/>
        </w:rPr>
        <w:t xml:space="preserve"> a low-cost supplemental loan from the Water Infrastructure Finance and Innovation Act (WIFIA) program to construct the Bull Run Treatment Projects.  </w:t>
      </w:r>
    </w:p>
    <w:p w14:paraId="3078F065" w14:textId="77777777" w:rsidR="002D6825" w:rsidRPr="002D6825" w:rsidRDefault="002D6825" w:rsidP="002D6825">
      <w:pPr>
        <w:ind w:right="540"/>
        <w:textAlignment w:val="baseline"/>
        <w:rPr>
          <w:rFonts w:eastAsia="Times New Roman" w:cstheme="minorHAnsi"/>
          <w:sz w:val="18"/>
          <w:szCs w:val="18"/>
          <w:lang w:eastAsia="en-US"/>
        </w:rPr>
      </w:pPr>
      <w:r w:rsidRPr="002D6825">
        <w:rPr>
          <w:rFonts w:eastAsia="Times New Roman" w:cstheme="minorHAnsi"/>
          <w:lang w:eastAsia="en-US"/>
        </w:rPr>
        <w:t> </w:t>
      </w:r>
    </w:p>
    <w:p w14:paraId="2AAB1D66" w14:textId="26B7EF86" w:rsidR="002D6825" w:rsidRPr="002D6825" w:rsidRDefault="002D6825" w:rsidP="002D6825">
      <w:pPr>
        <w:ind w:right="540"/>
        <w:textAlignment w:val="baseline"/>
        <w:rPr>
          <w:rFonts w:eastAsia="Times New Roman" w:cstheme="minorHAnsi"/>
          <w:sz w:val="18"/>
          <w:szCs w:val="18"/>
          <w:lang w:eastAsia="en-US"/>
        </w:rPr>
      </w:pPr>
      <w:r w:rsidRPr="002D6825">
        <w:rPr>
          <w:rFonts w:eastAsia="Times New Roman" w:cstheme="minorHAnsi"/>
          <w:lang w:eastAsia="en-US"/>
        </w:rPr>
        <w:t>The City is building the new facilities to meet federal and state safe</w:t>
      </w:r>
      <w:r w:rsidR="005A4954">
        <w:rPr>
          <w:rFonts w:eastAsia="Times New Roman" w:cstheme="minorHAnsi"/>
          <w:lang w:eastAsia="en-US"/>
        </w:rPr>
        <w:t xml:space="preserve"> </w:t>
      </w:r>
      <w:r w:rsidRPr="002D6825">
        <w:rPr>
          <w:rFonts w:eastAsia="Times New Roman" w:cstheme="minorHAnsi"/>
          <w:lang w:eastAsia="en-US"/>
        </w:rPr>
        <w:t>drinking water standards. The first will improve corrosion control treatment to reduce lead from home and building plumbing in drinking water. The second, a new filtration facility and related pipelines, will filter water from Portland’s Bull Run supply before it goes to customers to remove a pathogen called </w:t>
      </w:r>
      <w:r w:rsidRPr="002D6825">
        <w:rPr>
          <w:rFonts w:eastAsia="Times New Roman" w:cstheme="minorHAnsi"/>
          <w:i/>
          <w:iCs/>
          <w:lang w:eastAsia="en-US"/>
        </w:rPr>
        <w:t>Cryptosporidium.</w:t>
      </w:r>
      <w:r w:rsidRPr="002D6825">
        <w:rPr>
          <w:rFonts w:eastAsia="Times New Roman" w:cstheme="minorHAnsi"/>
          <w:lang w:eastAsia="en-US"/>
        </w:rPr>
        <w:t> </w:t>
      </w:r>
    </w:p>
    <w:p w14:paraId="01938935" w14:textId="77777777" w:rsidR="002D6825" w:rsidRPr="002D6825" w:rsidRDefault="002D6825" w:rsidP="002D6825">
      <w:pPr>
        <w:ind w:right="540"/>
        <w:textAlignment w:val="baseline"/>
        <w:rPr>
          <w:rFonts w:eastAsia="Times New Roman" w:cstheme="minorHAnsi"/>
          <w:sz w:val="18"/>
          <w:szCs w:val="18"/>
          <w:lang w:eastAsia="en-US"/>
        </w:rPr>
      </w:pPr>
      <w:r w:rsidRPr="002D6825">
        <w:rPr>
          <w:rFonts w:eastAsia="Times New Roman" w:cstheme="minorHAnsi"/>
          <w:lang w:eastAsia="en-US"/>
        </w:rPr>
        <w:t> </w:t>
      </w:r>
    </w:p>
    <w:p w14:paraId="14035DBE" w14:textId="48FEBF61" w:rsidR="002D6825" w:rsidRPr="002D6825" w:rsidRDefault="002D6825" w:rsidP="5EF335C4">
      <w:pPr>
        <w:ind w:right="540"/>
        <w:textAlignment w:val="baseline"/>
        <w:rPr>
          <w:rFonts w:eastAsia="Times New Roman"/>
          <w:sz w:val="18"/>
          <w:szCs w:val="18"/>
          <w:lang w:eastAsia="en-US"/>
        </w:rPr>
      </w:pPr>
      <w:r w:rsidRPr="5EF335C4">
        <w:rPr>
          <w:rFonts w:eastAsia="Times New Roman"/>
          <w:lang w:eastAsia="en-US"/>
        </w:rPr>
        <w:t>“This unique federal financing will provide hundreds of millions </w:t>
      </w:r>
      <w:r w:rsidR="7E878E42" w:rsidRPr="5EF335C4">
        <w:rPr>
          <w:rFonts w:eastAsia="Times New Roman"/>
          <w:lang w:eastAsia="en-US"/>
        </w:rPr>
        <w:t>in</w:t>
      </w:r>
      <w:r w:rsidRPr="5EF335C4">
        <w:rPr>
          <w:rFonts w:eastAsia="Times New Roman"/>
          <w:lang w:eastAsia="en-US"/>
        </w:rPr>
        <w:t xml:space="preserve"> debt-service savings over the loan term,” said Portland Water Bureau Director Gabriel Solmer. “That’s a huge benefit to our customers, allowing us to reduce rate impacts while we make these important investments in the future of our water system.” </w:t>
      </w:r>
    </w:p>
    <w:p w14:paraId="6030114C" w14:textId="77777777" w:rsidR="002D6825" w:rsidRPr="002D6825" w:rsidRDefault="002D6825" w:rsidP="002D6825">
      <w:pPr>
        <w:ind w:right="540"/>
        <w:textAlignment w:val="baseline"/>
        <w:rPr>
          <w:rFonts w:eastAsia="Times New Roman" w:cstheme="minorHAnsi"/>
          <w:sz w:val="18"/>
          <w:szCs w:val="18"/>
          <w:lang w:eastAsia="en-US"/>
        </w:rPr>
      </w:pPr>
      <w:r w:rsidRPr="002D6825">
        <w:rPr>
          <w:rFonts w:eastAsia="Times New Roman" w:cstheme="minorHAnsi"/>
          <w:lang w:eastAsia="en-US"/>
        </w:rPr>
        <w:t> </w:t>
      </w:r>
    </w:p>
    <w:p w14:paraId="2F147CB2" w14:textId="77777777" w:rsidR="002D6825" w:rsidRPr="002D6825" w:rsidRDefault="002D6825" w:rsidP="002D6825">
      <w:pPr>
        <w:ind w:right="540"/>
        <w:textAlignment w:val="baseline"/>
        <w:rPr>
          <w:rFonts w:eastAsia="Times New Roman" w:cstheme="minorHAnsi"/>
          <w:sz w:val="18"/>
          <w:szCs w:val="18"/>
          <w:lang w:eastAsia="en-US"/>
        </w:rPr>
      </w:pPr>
      <w:r w:rsidRPr="002D6825">
        <w:rPr>
          <w:rFonts w:eastAsia="Times New Roman" w:cstheme="minorHAnsi"/>
          <w:lang w:eastAsia="en-US"/>
        </w:rPr>
        <w:t>Based on rate projections, the WIFIA loan will provide at least $247 million of debt-service savings to ratepayers over its term.  </w:t>
      </w:r>
    </w:p>
    <w:p w14:paraId="40007FFF" w14:textId="77777777" w:rsidR="002D6825" w:rsidRPr="002D6825" w:rsidRDefault="002D6825" w:rsidP="002D6825">
      <w:pPr>
        <w:ind w:right="540"/>
        <w:textAlignment w:val="baseline"/>
        <w:rPr>
          <w:rFonts w:eastAsia="Times New Roman" w:cstheme="minorHAnsi"/>
          <w:sz w:val="18"/>
          <w:szCs w:val="18"/>
          <w:lang w:eastAsia="en-US"/>
        </w:rPr>
      </w:pPr>
      <w:r w:rsidRPr="002D6825">
        <w:rPr>
          <w:rFonts w:eastAsia="Times New Roman" w:cstheme="minorHAnsi"/>
          <w:lang w:eastAsia="en-US"/>
        </w:rPr>
        <w:t> </w:t>
      </w:r>
    </w:p>
    <w:p w14:paraId="6E3B307A" w14:textId="77777777" w:rsidR="002D6825" w:rsidRDefault="002D6825" w:rsidP="002D6825">
      <w:pPr>
        <w:ind w:right="540"/>
        <w:textAlignment w:val="baseline"/>
        <w:rPr>
          <w:rFonts w:eastAsia="Times New Roman" w:cstheme="minorHAnsi"/>
          <w:lang w:eastAsia="en-US"/>
        </w:rPr>
      </w:pPr>
      <w:r w:rsidRPr="002D6825">
        <w:rPr>
          <w:rFonts w:eastAsia="Times New Roman" w:cstheme="minorHAnsi"/>
          <w:lang w:eastAsia="en-US"/>
        </w:rPr>
        <w:t xml:space="preserve">“EPA is excited to partner with Portland to announce one of the very first WIFIA loans closed by the Biden-Harris Administration and the largest WIFIA loan ever issued by the agency,” said EPA’s Acting Assistant Administrator for Water Radhika Fox. “This project and EPA’s financial support WIFIA loan illustrate how strategic partnerships </w:t>
      </w:r>
      <w:r w:rsidRPr="002D6825">
        <w:rPr>
          <w:rFonts w:eastAsia="Times New Roman" w:cstheme="minorHAnsi"/>
          <w:lang w:eastAsia="en-US"/>
        </w:rPr>
        <w:lastRenderedPageBreak/>
        <w:t>can improve public health and help address climate stress, while creating jobs and saving ratepayers money.” </w:t>
      </w:r>
    </w:p>
    <w:p w14:paraId="42879079" w14:textId="77777777" w:rsidR="002A7260" w:rsidRDefault="002A7260" w:rsidP="002D6825">
      <w:pPr>
        <w:ind w:right="540"/>
        <w:textAlignment w:val="baseline"/>
        <w:rPr>
          <w:rFonts w:eastAsia="Times New Roman" w:cstheme="minorHAnsi"/>
          <w:lang w:eastAsia="en-US"/>
        </w:rPr>
      </w:pPr>
    </w:p>
    <w:p w14:paraId="4EA87737" w14:textId="028F0BDF" w:rsidR="002A7260" w:rsidRPr="002D6825" w:rsidRDefault="002A7260" w:rsidP="002D6825">
      <w:pPr>
        <w:ind w:right="540"/>
        <w:textAlignment w:val="baseline"/>
        <w:rPr>
          <w:rFonts w:eastAsia="Times New Roman" w:cstheme="minorHAnsi"/>
          <w:sz w:val="18"/>
          <w:szCs w:val="18"/>
          <w:lang w:eastAsia="en-US"/>
        </w:rPr>
      </w:pPr>
      <w:r w:rsidRPr="002D6825">
        <w:rPr>
          <w:rFonts w:eastAsia="Times New Roman" w:cstheme="minorHAnsi"/>
          <w:lang w:eastAsia="en-US"/>
        </w:rPr>
        <w:t>The City estimates construction of the Bull Run Treatment Projects will create 4,700 to 7,500 direct construction jobs. The construction contracts for the new filtration facility and pipelines will include Community Benefits Agreements that set workforce equity goals for people of color and women in the trades. The contracts also maximize opportunities for Disadvantaged, Minority-Owned, Women-Owned, Emerging Small Businesses, and Service-Disabled Veterans Business Enterprise contractors and subcontractors. </w:t>
      </w:r>
    </w:p>
    <w:p w14:paraId="6FBFA62A" w14:textId="77777777" w:rsidR="002D6825" w:rsidRPr="002D6825" w:rsidRDefault="002D6825" w:rsidP="002D6825">
      <w:pPr>
        <w:ind w:right="540"/>
        <w:textAlignment w:val="baseline"/>
        <w:rPr>
          <w:rFonts w:eastAsia="Times New Roman" w:cstheme="minorHAnsi"/>
          <w:sz w:val="18"/>
          <w:szCs w:val="18"/>
          <w:lang w:eastAsia="en-US"/>
        </w:rPr>
      </w:pPr>
      <w:r w:rsidRPr="002D6825">
        <w:rPr>
          <w:rFonts w:eastAsia="Times New Roman" w:cstheme="minorHAnsi"/>
          <w:lang w:eastAsia="en-US"/>
        </w:rPr>
        <w:t> </w:t>
      </w:r>
    </w:p>
    <w:p w14:paraId="26567E30" w14:textId="787A9B14" w:rsidR="002D6825" w:rsidRPr="002D6825" w:rsidRDefault="002D6825" w:rsidP="002D6825">
      <w:pPr>
        <w:ind w:right="540"/>
        <w:textAlignment w:val="baseline"/>
        <w:rPr>
          <w:rFonts w:eastAsia="Times New Roman" w:cstheme="minorHAnsi"/>
          <w:sz w:val="18"/>
          <w:szCs w:val="18"/>
          <w:lang w:eastAsia="en-US"/>
        </w:rPr>
      </w:pPr>
      <w:r w:rsidRPr="002D6825">
        <w:rPr>
          <w:rFonts w:eastAsia="Times New Roman" w:cstheme="minorHAnsi"/>
          <w:lang w:eastAsia="en-US"/>
        </w:rPr>
        <w:t>“It’s absolutely critical that we provide equitable access to clean drinking water to all Oregonians,” said Gov</w:t>
      </w:r>
      <w:r>
        <w:rPr>
          <w:rFonts w:eastAsia="Times New Roman" w:cstheme="minorHAnsi"/>
          <w:lang w:eastAsia="en-US"/>
        </w:rPr>
        <w:t>.</w:t>
      </w:r>
      <w:r w:rsidRPr="002D6825">
        <w:rPr>
          <w:rFonts w:eastAsia="Times New Roman" w:cstheme="minorHAnsi"/>
          <w:lang w:eastAsia="en-US"/>
        </w:rPr>
        <w:t xml:space="preserve"> Kate Brown. “We must center equity as we make improvements to our water infrastructure systems, ensuring all Oregonians have access to clean drinking water, especially Oregon’s Black, Latino, Latina, and Latinx, Indigenous, tribal, Pacific Islander, Asian, and communities of color. </w:t>
      </w:r>
    </w:p>
    <w:p w14:paraId="5F33C4B0" w14:textId="77777777" w:rsidR="002D6825" w:rsidRPr="002D6825" w:rsidRDefault="002D6825" w:rsidP="002D6825">
      <w:pPr>
        <w:ind w:right="540"/>
        <w:textAlignment w:val="baseline"/>
        <w:rPr>
          <w:rFonts w:eastAsia="Times New Roman" w:cstheme="minorHAnsi"/>
          <w:sz w:val="18"/>
          <w:szCs w:val="18"/>
          <w:lang w:eastAsia="en-US"/>
        </w:rPr>
      </w:pPr>
      <w:r w:rsidRPr="002D6825">
        <w:rPr>
          <w:rFonts w:eastAsia="Times New Roman" w:cstheme="minorHAnsi"/>
          <w:lang w:eastAsia="en-US"/>
        </w:rPr>
        <w:t>  </w:t>
      </w:r>
    </w:p>
    <w:p w14:paraId="600D7831" w14:textId="1C9DFD46" w:rsidR="002D6825" w:rsidRPr="002D6825" w:rsidRDefault="002D6825" w:rsidP="002D6825">
      <w:pPr>
        <w:ind w:right="540"/>
        <w:textAlignment w:val="baseline"/>
        <w:rPr>
          <w:rFonts w:eastAsia="Times New Roman" w:cstheme="minorHAnsi"/>
          <w:sz w:val="18"/>
          <w:szCs w:val="18"/>
          <w:lang w:eastAsia="en-US"/>
        </w:rPr>
      </w:pPr>
      <w:r w:rsidRPr="002D6825">
        <w:rPr>
          <w:rFonts w:eastAsia="Times New Roman" w:cstheme="minorHAnsi"/>
          <w:lang w:eastAsia="en-US"/>
        </w:rPr>
        <w:t>“In Oregon, we are working to implement a 100-year vision for strategic investments in water projects and policy, as we work toward a sustainable water future that addresses the impacts of climate change. We must be forward thinking in our investments, knowing that our systems must be ready to withstand more severe weather events in the decades to come</w:t>
      </w:r>
      <w:r>
        <w:rPr>
          <w:rFonts w:eastAsia="Times New Roman" w:cstheme="minorHAnsi"/>
          <w:lang w:eastAsia="en-US"/>
        </w:rPr>
        <w:t>,</w:t>
      </w:r>
      <w:r w:rsidRPr="002D6825">
        <w:rPr>
          <w:rFonts w:eastAsia="Times New Roman" w:cstheme="minorHAnsi"/>
          <w:lang w:eastAsia="en-US"/>
        </w:rPr>
        <w:t>”</w:t>
      </w:r>
      <w:r>
        <w:rPr>
          <w:rFonts w:eastAsia="Times New Roman" w:cstheme="minorHAnsi"/>
          <w:lang w:eastAsia="en-US"/>
        </w:rPr>
        <w:t xml:space="preserve"> said Gov. Brown.</w:t>
      </w:r>
      <w:r w:rsidRPr="002D6825">
        <w:rPr>
          <w:rFonts w:eastAsia="Times New Roman" w:cstheme="minorHAnsi"/>
          <w:lang w:eastAsia="en-US"/>
        </w:rPr>
        <w:t> </w:t>
      </w:r>
    </w:p>
    <w:p w14:paraId="7FC8CAFC" w14:textId="77777777" w:rsidR="002D6825" w:rsidRPr="002D6825" w:rsidRDefault="002D6825" w:rsidP="002D6825">
      <w:pPr>
        <w:ind w:right="540"/>
        <w:textAlignment w:val="baseline"/>
        <w:rPr>
          <w:rFonts w:eastAsia="Times New Roman" w:cstheme="minorHAnsi"/>
          <w:sz w:val="18"/>
          <w:szCs w:val="18"/>
          <w:lang w:eastAsia="en-US"/>
        </w:rPr>
      </w:pPr>
      <w:r w:rsidRPr="002D6825">
        <w:rPr>
          <w:rFonts w:eastAsia="Times New Roman" w:cstheme="minorHAnsi"/>
          <w:lang w:eastAsia="en-US"/>
        </w:rPr>
        <w:t> </w:t>
      </w:r>
    </w:p>
    <w:p w14:paraId="552027EC" w14:textId="3BEE5BDD" w:rsidR="002D6825" w:rsidRPr="002D6825" w:rsidRDefault="002D6825" w:rsidP="5EF335C4">
      <w:pPr>
        <w:ind w:right="540"/>
        <w:textAlignment w:val="baseline"/>
        <w:rPr>
          <w:rFonts w:eastAsia="Times New Roman"/>
          <w:sz w:val="18"/>
          <w:szCs w:val="18"/>
          <w:lang w:eastAsia="en-US"/>
        </w:rPr>
      </w:pPr>
      <w:r w:rsidRPr="5EF335C4">
        <w:rPr>
          <w:rFonts w:eastAsia="Times New Roman"/>
          <w:lang w:eastAsia="en-US"/>
        </w:rPr>
        <w:t>“No matter where they live, every Oregonian deserves to have clean water to drink, and a modern, up-to-date system to treat their water,” said</w:t>
      </w:r>
      <w:r w:rsidR="05CE7DB7" w:rsidRPr="5EF335C4">
        <w:rPr>
          <w:rFonts w:eastAsia="Times New Roman"/>
          <w:lang w:eastAsia="en-US"/>
        </w:rPr>
        <w:t xml:space="preserve"> Sen. Jeff</w:t>
      </w:r>
      <w:r w:rsidRPr="5EF335C4">
        <w:rPr>
          <w:rFonts w:eastAsia="Times New Roman"/>
          <w:lang w:eastAsia="en-US"/>
        </w:rPr>
        <w:t xml:space="preserve"> Merkley. “That was my guiding principle when I created the WIFIA program, and it’s the guiding principle behind the Bull Run Treatment Project. I remain as committed today to saving ratepayers’ money and putting reliable access to clean water within reach for all Oregonians as I was eight years ago when this program became law, and look forward to watching the Bull Run Treatment Project come to fruition.” </w:t>
      </w:r>
    </w:p>
    <w:p w14:paraId="4DA864AC" w14:textId="77777777" w:rsidR="002D6825" w:rsidRPr="002D6825" w:rsidRDefault="002D6825" w:rsidP="002D6825">
      <w:pPr>
        <w:ind w:right="540"/>
        <w:textAlignment w:val="baseline"/>
        <w:rPr>
          <w:rFonts w:eastAsia="Times New Roman" w:cstheme="minorHAnsi"/>
          <w:sz w:val="18"/>
          <w:szCs w:val="18"/>
          <w:lang w:eastAsia="en-US"/>
        </w:rPr>
      </w:pPr>
      <w:r w:rsidRPr="002D6825">
        <w:rPr>
          <w:rFonts w:eastAsia="Times New Roman" w:cstheme="minorHAnsi"/>
          <w:lang w:eastAsia="en-US"/>
        </w:rPr>
        <w:t> </w:t>
      </w:r>
    </w:p>
    <w:p w14:paraId="502AEF74" w14:textId="77777777" w:rsidR="002D6825" w:rsidRPr="002D6825" w:rsidRDefault="002D6825" w:rsidP="002D6825">
      <w:pPr>
        <w:ind w:right="540"/>
        <w:textAlignment w:val="baseline"/>
        <w:rPr>
          <w:rFonts w:eastAsia="Times New Roman" w:cstheme="minorHAnsi"/>
          <w:sz w:val="18"/>
          <w:szCs w:val="18"/>
          <w:lang w:eastAsia="en-US"/>
        </w:rPr>
      </w:pPr>
      <w:r w:rsidRPr="002D6825">
        <w:rPr>
          <w:rFonts w:eastAsia="Times New Roman" w:cstheme="minorHAnsi"/>
          <w:lang w:eastAsia="en-US"/>
        </w:rPr>
        <w:t>The program is designed to provide loans with customized terms that can significantly reduce ratepayer costs and create jobs by accelerating investment in the nation’s critical water infrastructure. Borrowers have up to 35 years after substantial completion of a project to repay a loan, saving ratepayers money by allowing more time to pay the loan. </w:t>
      </w:r>
    </w:p>
    <w:p w14:paraId="63ED7C0A" w14:textId="097558E9" w:rsidR="002D6825" w:rsidRPr="002D6825" w:rsidRDefault="002D6825" w:rsidP="002D6825">
      <w:pPr>
        <w:ind w:right="540"/>
        <w:textAlignment w:val="baseline"/>
        <w:rPr>
          <w:rFonts w:eastAsia="Times New Roman" w:cstheme="minorHAnsi"/>
          <w:sz w:val="18"/>
          <w:szCs w:val="18"/>
          <w:lang w:eastAsia="en-US"/>
        </w:rPr>
      </w:pPr>
      <w:r w:rsidRPr="002D6825">
        <w:rPr>
          <w:rFonts w:eastAsia="Times New Roman" w:cstheme="minorHAnsi"/>
          <w:lang w:eastAsia="en-US"/>
        </w:rPr>
        <w:t>  </w:t>
      </w:r>
    </w:p>
    <w:p w14:paraId="7C2DE7B2" w14:textId="77777777" w:rsidR="00BB20C7" w:rsidRDefault="002D6825" w:rsidP="002D6825">
      <w:pPr>
        <w:ind w:right="540"/>
        <w:textAlignment w:val="baseline"/>
        <w:rPr>
          <w:rFonts w:eastAsia="Times New Roman" w:cstheme="minorHAnsi"/>
          <w:lang w:eastAsia="en-US"/>
        </w:rPr>
      </w:pPr>
      <w:r w:rsidRPr="002D6825">
        <w:rPr>
          <w:rFonts w:eastAsia="Times New Roman" w:cstheme="minorHAnsi"/>
          <w:lang w:eastAsia="en-US"/>
        </w:rPr>
        <w:t>“The City of Portland, and everyone who relies on clean, safe, and reliable drinking water, are grateful to Senator Merkley for his leadership in helping Portland and other communities protect access to clean water, and to Senator Ron Wyden, Representatives Earl Blumenauer and Suzanne </w:t>
      </w:r>
      <w:proofErr w:type="spellStart"/>
      <w:r w:rsidRPr="002D6825">
        <w:rPr>
          <w:rFonts w:eastAsia="Times New Roman" w:cstheme="minorHAnsi"/>
          <w:lang w:eastAsia="en-US"/>
        </w:rPr>
        <w:t>Bonamici</w:t>
      </w:r>
      <w:proofErr w:type="spellEnd"/>
      <w:r w:rsidRPr="002D6825">
        <w:rPr>
          <w:rFonts w:eastAsia="Times New Roman" w:cstheme="minorHAnsi"/>
          <w:lang w:eastAsia="en-US"/>
        </w:rPr>
        <w:t>, Congressman Kurt Schrader, and the Biden-Harris administration for their support of the City’s efforts to invest in keeping our drinking water clean and safe,” said Portland Mayor Ted Wheeler.</w:t>
      </w:r>
    </w:p>
    <w:p w14:paraId="1830B759" w14:textId="77777777" w:rsidR="00BB20C7" w:rsidRDefault="00BB20C7" w:rsidP="002D6825">
      <w:pPr>
        <w:ind w:right="540"/>
        <w:textAlignment w:val="baseline"/>
        <w:rPr>
          <w:rFonts w:eastAsia="Times New Roman" w:cstheme="minorHAnsi"/>
          <w:lang w:eastAsia="en-US"/>
        </w:rPr>
      </w:pPr>
    </w:p>
    <w:p w14:paraId="5436E850" w14:textId="16FF3D4B" w:rsidR="00BB20C7" w:rsidRPr="00BB20C7" w:rsidRDefault="00BB20C7" w:rsidP="00BB20C7">
      <w:pPr>
        <w:ind w:right="540"/>
        <w:textAlignment w:val="baseline"/>
        <w:rPr>
          <w:rFonts w:eastAsia="Times New Roman" w:cstheme="minorHAnsi"/>
          <w:lang w:eastAsia="en-US"/>
        </w:rPr>
      </w:pPr>
      <w:r>
        <w:rPr>
          <w:rFonts w:eastAsia="Times New Roman" w:cstheme="minorHAnsi"/>
          <w:lang w:eastAsia="en-US"/>
        </w:rPr>
        <w:t xml:space="preserve">This loan </w:t>
      </w:r>
      <w:r w:rsidR="00305A9D">
        <w:rPr>
          <w:rFonts w:eastAsia="Times New Roman" w:cstheme="minorHAnsi"/>
          <w:lang w:eastAsia="en-US"/>
        </w:rPr>
        <w:t>supports</w:t>
      </w:r>
      <w:r>
        <w:rPr>
          <w:rFonts w:eastAsia="Times New Roman" w:cstheme="minorHAnsi"/>
          <w:lang w:eastAsia="en-US"/>
        </w:rPr>
        <w:t xml:space="preserve"> </w:t>
      </w:r>
      <w:r w:rsidRPr="00BB20C7">
        <w:rPr>
          <w:rFonts w:eastAsia="Times New Roman" w:cstheme="minorHAnsi"/>
          <w:lang w:eastAsia="en-US"/>
        </w:rPr>
        <w:t xml:space="preserve">lasting, long-term investments in the Bull Run Treatment Projects to further protect health, support </w:t>
      </w:r>
      <w:r w:rsidR="004539EE">
        <w:rPr>
          <w:rFonts w:eastAsia="Times New Roman" w:cstheme="minorHAnsi"/>
          <w:lang w:eastAsia="en-US"/>
        </w:rPr>
        <w:t>the</w:t>
      </w:r>
      <w:r w:rsidRPr="00BB20C7">
        <w:rPr>
          <w:rFonts w:eastAsia="Times New Roman" w:cstheme="minorHAnsi"/>
          <w:lang w:eastAsia="en-US"/>
        </w:rPr>
        <w:t xml:space="preserve"> economy, and prepare for </w:t>
      </w:r>
      <w:r w:rsidR="004539EE">
        <w:rPr>
          <w:rFonts w:eastAsia="Times New Roman" w:cstheme="minorHAnsi"/>
          <w:lang w:eastAsia="en-US"/>
        </w:rPr>
        <w:t>the</w:t>
      </w:r>
      <w:r w:rsidRPr="00BB20C7">
        <w:rPr>
          <w:rFonts w:eastAsia="Times New Roman" w:cstheme="minorHAnsi"/>
          <w:lang w:eastAsia="en-US"/>
        </w:rPr>
        <w:t xml:space="preserve"> future</w:t>
      </w:r>
      <w:r w:rsidR="004539EE">
        <w:rPr>
          <w:rFonts w:eastAsia="Times New Roman" w:cstheme="minorHAnsi"/>
          <w:lang w:eastAsia="en-US"/>
        </w:rPr>
        <w:t xml:space="preserve"> of this community</w:t>
      </w:r>
      <w:r w:rsidRPr="00BB20C7">
        <w:rPr>
          <w:rFonts w:eastAsia="Times New Roman" w:cstheme="minorHAnsi"/>
          <w:lang w:eastAsia="en-US"/>
        </w:rPr>
        <w:t>. </w:t>
      </w:r>
    </w:p>
    <w:p w14:paraId="0E5B877D" w14:textId="77777777" w:rsidR="004539EE" w:rsidRDefault="004539EE" w:rsidP="002D6825">
      <w:pPr>
        <w:ind w:right="540"/>
        <w:textAlignment w:val="baseline"/>
        <w:rPr>
          <w:rFonts w:eastAsia="Times New Roman" w:cstheme="minorHAnsi"/>
          <w:sz w:val="18"/>
          <w:szCs w:val="18"/>
          <w:lang w:eastAsia="en-US"/>
        </w:rPr>
      </w:pPr>
    </w:p>
    <w:p w14:paraId="39628A50" w14:textId="6B8953AA" w:rsidR="002D6825" w:rsidRPr="002D6825" w:rsidRDefault="002D6825" w:rsidP="002D6825">
      <w:pPr>
        <w:ind w:right="540"/>
        <w:textAlignment w:val="baseline"/>
        <w:rPr>
          <w:rFonts w:eastAsia="Times New Roman" w:cstheme="minorHAnsi"/>
          <w:sz w:val="18"/>
          <w:szCs w:val="18"/>
          <w:lang w:eastAsia="en-US"/>
        </w:rPr>
      </w:pPr>
      <w:r w:rsidRPr="002D6825">
        <w:rPr>
          <w:rFonts w:eastAsia="Times New Roman" w:cstheme="minorHAnsi"/>
          <w:lang w:eastAsia="en-US"/>
        </w:rPr>
        <w:lastRenderedPageBreak/>
        <w:t>“These projects echo the wisdom of our City’s founders who established Bull Run as our water source more than a century ago,” said City Commissioner Mingus Mapps, the Commissioner in Charge of Water. “We are safeguarding their legacy through long-term investment to protect public health and economic growth for the century ahead.” </w:t>
      </w:r>
    </w:p>
    <w:p w14:paraId="1807A38A" w14:textId="7365755A" w:rsidR="00CE6F85" w:rsidRPr="004539EE" w:rsidRDefault="003041AC" w:rsidP="004539E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819A113" w14:textId="7528F150" w:rsidR="00CE6F85" w:rsidRPr="00AA7034" w:rsidRDefault="006614A5" w:rsidP="00AA7034">
      <w:pPr>
        <w:pStyle w:val="Heading3"/>
        <w:spacing w:line="276" w:lineRule="auto"/>
        <w:rPr>
          <w:sz w:val="20"/>
          <w:szCs w:val="20"/>
        </w:rPr>
      </w:pPr>
      <w:r w:rsidRPr="00AA7034">
        <w:rPr>
          <w:sz w:val="20"/>
          <w:szCs w:val="20"/>
        </w:rPr>
        <w:t>About the Portland Water Bureau</w:t>
      </w:r>
    </w:p>
    <w:p w14:paraId="726653B0" w14:textId="096BFCF6" w:rsidR="00031E86" w:rsidRPr="009712EB" w:rsidRDefault="00CE6F85" w:rsidP="00031E86">
      <w:pPr>
        <w:rPr>
          <w:rFonts w:ascii="Calibri" w:eastAsia="Calibri" w:hAnsi="Calibri" w:cs="Calibri"/>
          <w:sz w:val="20"/>
          <w:szCs w:val="20"/>
        </w:rPr>
      </w:pPr>
      <w:r w:rsidRPr="00AA7034">
        <w:rPr>
          <w:rFonts w:ascii="Calibri" w:eastAsia="Calibri" w:hAnsi="Calibri" w:cs="Calibri"/>
          <w:sz w:val="20"/>
          <w:szCs w:val="20"/>
        </w:rPr>
        <w:t>The Portland Water Bureau serves water to almost a million people in the Portland area. Portland’s water system includes two great water sources, 53 tanks and reservoirs, and 2,200 miles of pipes. With 600 employees working on everything from water treatment to customer service, the Water Bureau is committed to serving excellent water every minute of every day.</w:t>
      </w:r>
    </w:p>
    <w:sectPr w:rsidR="00031E86" w:rsidRPr="009712EB" w:rsidSect="00437857">
      <w:headerReference w:type="even" r:id="rId10"/>
      <w:headerReference w:type="default" r:id="rId11"/>
      <w:footerReference w:type="even" r:id="rId12"/>
      <w:footerReference w:type="default" r:id="rId13"/>
      <w:headerReference w:type="first" r:id="rId14"/>
      <w:footerReference w:type="first" r:id="rId15"/>
      <w:pgSz w:w="11900" w:h="16840"/>
      <w:pgMar w:top="950" w:right="1440" w:bottom="1440" w:left="144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DDCBB" w14:textId="77777777" w:rsidR="006329AC" w:rsidRDefault="006329AC" w:rsidP="00CE6F85">
      <w:r>
        <w:separator/>
      </w:r>
    </w:p>
  </w:endnote>
  <w:endnote w:type="continuationSeparator" w:id="0">
    <w:p w14:paraId="518F61D9" w14:textId="77777777" w:rsidR="006329AC" w:rsidRDefault="006329AC" w:rsidP="00CE6F85">
      <w:r>
        <w:continuationSeparator/>
      </w:r>
    </w:p>
  </w:endnote>
  <w:endnote w:type="continuationNotice" w:id="1">
    <w:p w14:paraId="04B85836" w14:textId="77777777" w:rsidR="00CD07C7" w:rsidRDefault="00CD07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Hiragino Sans W4">
    <w:altName w:val="Yu Gothic"/>
    <w:charset w:val="80"/>
    <w:family w:val="swiss"/>
    <w:pitch w:val="variable"/>
    <w:sig w:usb0="E00002FF" w:usb1="7AC7FFFF" w:usb2="00000012" w:usb3="00000000" w:csb0="0002000D" w:csb1="00000000"/>
  </w:font>
  <w:font w:name="Hei">
    <w:altName w:val="Microsoft YaHei"/>
    <w:charset w:val="86"/>
    <w:family w:val="auto"/>
    <w:pitch w:val="variable"/>
    <w:sig w:usb0="00000001" w:usb1="080E0000" w:usb2="00000010" w:usb3="00000000" w:csb0="00040001" w:csb1="00000000"/>
  </w:font>
  <w:font w:name="Mangal">
    <w:panose1 w:val="00000400000000000000"/>
    <w:charset w:val="00"/>
    <w:family w:val="roman"/>
    <w:pitch w:val="variable"/>
    <w:sig w:usb0="00008003" w:usb1="00000000" w:usb2="00000000" w:usb3="00000000" w:csb0="00000001" w:csb1="00000000"/>
  </w:font>
  <w:font w:name="Myriad Pro Light">
    <w:panose1 w:val="020B06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C15F3" w14:textId="77777777" w:rsidR="005B44B1" w:rsidRDefault="005B44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5A3B6" w14:textId="77777777" w:rsidR="005B44B1" w:rsidRDefault="005B44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005" w:type="dxa"/>
      <w:tblBorders>
        <w:top w:val="none" w:sz="0" w:space="0" w:color="auto"/>
        <w:left w:val="none" w:sz="0" w:space="0" w:color="auto"/>
        <w:bottom w:val="none" w:sz="0" w:space="0" w:color="auto"/>
        <w:right w:val="none" w:sz="0" w:space="0" w:color="auto"/>
        <w:insideH w:val="single" w:sz="8" w:space="0" w:color="FFFFFF" w:themeColor="background1"/>
        <w:insideV w:val="single" w:sz="8" w:space="0" w:color="FFFFFF" w:themeColor="background1"/>
      </w:tblBorders>
      <w:shd w:val="clear" w:color="auto" w:fill="DFFCFF"/>
      <w:tblLayout w:type="fixed"/>
      <w:tblCellMar>
        <w:bottom w:w="43" w:type="dxa"/>
      </w:tblCellMar>
      <w:tblLook w:val="04A0" w:firstRow="1" w:lastRow="0" w:firstColumn="1" w:lastColumn="0" w:noHBand="0" w:noVBand="1"/>
      <w:tblDescription w:val="Web and Social Media Links"/>
    </w:tblPr>
    <w:tblGrid>
      <w:gridCol w:w="1080"/>
      <w:gridCol w:w="1620"/>
      <w:gridCol w:w="1530"/>
      <w:gridCol w:w="1080"/>
      <w:gridCol w:w="1440"/>
      <w:gridCol w:w="2255"/>
    </w:tblGrid>
    <w:tr w:rsidR="00AA7034" w:rsidRPr="009E1172" w14:paraId="2D4DE622" w14:textId="77777777" w:rsidTr="00021BDB">
      <w:trPr>
        <w:trHeight w:val="540"/>
      </w:trPr>
      <w:tc>
        <w:tcPr>
          <w:tcW w:w="1080" w:type="dxa"/>
          <w:shd w:val="clear" w:color="auto" w:fill="DFFCFF"/>
          <w:vAlign w:val="center"/>
        </w:tcPr>
        <w:p w14:paraId="3DAA6DE0" w14:textId="2913E4AB" w:rsidR="00511085" w:rsidRPr="00511085" w:rsidRDefault="00511085" w:rsidP="00300653">
          <w:pPr>
            <w:pStyle w:val="Footer"/>
            <w:jc w:val="center"/>
            <w:rPr>
              <w:b/>
              <w:bCs/>
              <w:noProof/>
              <w:color w:val="00447C"/>
              <w:sz w:val="12"/>
              <w:szCs w:val="12"/>
            </w:rPr>
          </w:pPr>
          <w:r w:rsidRPr="00511085">
            <w:rPr>
              <w:b/>
              <w:bCs/>
              <w:noProof/>
              <w:color w:val="00447C"/>
              <w:sz w:val="12"/>
              <w:szCs w:val="12"/>
            </w:rPr>
            <w:t>Follow us!</w:t>
          </w:r>
        </w:p>
      </w:tc>
      <w:tc>
        <w:tcPr>
          <w:tcW w:w="1620" w:type="dxa"/>
          <w:shd w:val="clear" w:color="auto" w:fill="DFFCFF"/>
          <w:vAlign w:val="center"/>
        </w:tcPr>
        <w:p w14:paraId="4E4611C7" w14:textId="7B0B2E63" w:rsidR="00511085" w:rsidRPr="00003C07" w:rsidRDefault="009F67E1" w:rsidP="00300653">
          <w:pPr>
            <w:jc w:val="center"/>
            <w:rPr>
              <w:rFonts w:cstheme="minorHAnsi"/>
              <w:noProof/>
              <w:color w:val="1D7C8E"/>
              <w:sz w:val="12"/>
              <w:szCs w:val="12"/>
              <w:u w:val="single"/>
            </w:rPr>
          </w:pPr>
          <w:hyperlink r:id="rId1" w:history="1">
            <w:r w:rsidR="00511085" w:rsidRPr="00003C07">
              <w:rPr>
                <w:b/>
                <w:bCs/>
                <w:noProof/>
                <w:color w:val="1D7C8E"/>
                <w:sz w:val="12"/>
                <w:szCs w:val="12"/>
                <w:u w:val="single"/>
              </w:rPr>
              <w:t>Online</w:t>
            </w:r>
          </w:hyperlink>
          <w:r w:rsidR="00511085" w:rsidRPr="00003C07">
            <w:rPr>
              <w:b/>
              <w:bCs/>
              <w:noProof/>
              <w:color w:val="1D7C8E"/>
              <w:sz w:val="12"/>
              <w:szCs w:val="12"/>
              <w:u w:val="single"/>
            </w:rPr>
            <w:t xml:space="preserve"> at portlandoregon.gov/water</w:t>
          </w:r>
        </w:p>
      </w:tc>
      <w:tc>
        <w:tcPr>
          <w:tcW w:w="1530" w:type="dxa"/>
          <w:shd w:val="clear" w:color="auto" w:fill="DFFCFF"/>
          <w:vAlign w:val="center"/>
        </w:tcPr>
        <w:p w14:paraId="7124CC3E" w14:textId="4464528F" w:rsidR="00511085" w:rsidRPr="00003C07" w:rsidRDefault="009F67E1" w:rsidP="00300653">
          <w:pPr>
            <w:jc w:val="center"/>
            <w:rPr>
              <w:rFonts w:cstheme="minorHAnsi"/>
              <w:noProof/>
              <w:color w:val="1D7C8E"/>
              <w:sz w:val="12"/>
              <w:szCs w:val="12"/>
              <w:u w:val="single"/>
            </w:rPr>
          </w:pPr>
          <w:hyperlink r:id="rId2" w:history="1">
            <w:r w:rsidR="00511085" w:rsidRPr="00003C07">
              <w:rPr>
                <w:rStyle w:val="Hyperlink"/>
                <w:b/>
                <w:bCs/>
                <w:noProof/>
                <w:color w:val="1D7C8E"/>
                <w:sz w:val="12"/>
                <w:szCs w:val="12"/>
                <w:u w:val="single"/>
              </w:rPr>
              <w:t>On Facebook @portlandwaterbureau</w:t>
            </w:r>
          </w:hyperlink>
        </w:p>
      </w:tc>
      <w:tc>
        <w:tcPr>
          <w:tcW w:w="1080" w:type="dxa"/>
          <w:shd w:val="clear" w:color="auto" w:fill="DFFCFF"/>
          <w:vAlign w:val="center"/>
        </w:tcPr>
        <w:p w14:paraId="2BBC5545" w14:textId="57C0220C" w:rsidR="00511085" w:rsidRPr="00003C07" w:rsidRDefault="009F67E1" w:rsidP="00300653">
          <w:pPr>
            <w:jc w:val="center"/>
            <w:rPr>
              <w:rFonts w:cstheme="minorHAnsi"/>
              <w:noProof/>
              <w:color w:val="1D7C8E"/>
              <w:sz w:val="12"/>
              <w:szCs w:val="12"/>
              <w:u w:val="single"/>
            </w:rPr>
          </w:pPr>
          <w:hyperlink r:id="rId3" w:history="1">
            <w:r w:rsidR="00511085" w:rsidRPr="00003C07">
              <w:rPr>
                <w:rStyle w:val="Hyperlink"/>
                <w:b/>
                <w:bCs/>
                <w:noProof/>
                <w:color w:val="1D7C8E"/>
                <w:sz w:val="12"/>
                <w:szCs w:val="12"/>
                <w:u w:val="single"/>
              </w:rPr>
              <w:t>On Twitter @portlandwater</w:t>
            </w:r>
          </w:hyperlink>
        </w:p>
      </w:tc>
      <w:tc>
        <w:tcPr>
          <w:tcW w:w="1440" w:type="dxa"/>
          <w:shd w:val="clear" w:color="auto" w:fill="DFFCFF"/>
          <w:vAlign w:val="center"/>
        </w:tcPr>
        <w:p w14:paraId="21980863" w14:textId="11CE4A73" w:rsidR="00511085" w:rsidRPr="00003C07" w:rsidRDefault="009F67E1" w:rsidP="00300653">
          <w:pPr>
            <w:jc w:val="center"/>
            <w:rPr>
              <w:rFonts w:cstheme="minorHAnsi"/>
              <w:b/>
              <w:bCs/>
              <w:noProof/>
              <w:color w:val="1D7C8E"/>
              <w:sz w:val="12"/>
              <w:szCs w:val="12"/>
              <w:u w:val="single"/>
            </w:rPr>
          </w:pPr>
          <w:hyperlink r:id="rId4" w:history="1">
            <w:r w:rsidR="00511085" w:rsidRPr="00003C07">
              <w:rPr>
                <w:rStyle w:val="Hyperlink"/>
                <w:b/>
                <w:bCs/>
                <w:noProof/>
                <w:color w:val="1D7C8E"/>
                <w:sz w:val="12"/>
                <w:szCs w:val="12"/>
                <w:u w:val="single"/>
              </w:rPr>
              <w:t>On Instagram @portlandwaterbureau</w:t>
            </w:r>
          </w:hyperlink>
        </w:p>
      </w:tc>
      <w:tc>
        <w:tcPr>
          <w:tcW w:w="2255" w:type="dxa"/>
          <w:shd w:val="clear" w:color="auto" w:fill="DFFCFF"/>
          <w:vAlign w:val="center"/>
        </w:tcPr>
        <w:p w14:paraId="608678EF" w14:textId="6B2A9EA7" w:rsidR="00511085" w:rsidRPr="00003C07" w:rsidRDefault="009F67E1" w:rsidP="00300653">
          <w:pPr>
            <w:jc w:val="center"/>
            <w:rPr>
              <w:rFonts w:cstheme="minorHAnsi"/>
              <w:b/>
              <w:bCs/>
              <w:noProof/>
              <w:color w:val="1D7C8E"/>
              <w:sz w:val="12"/>
              <w:szCs w:val="12"/>
              <w:u w:val="single"/>
            </w:rPr>
          </w:pPr>
          <w:hyperlink r:id="rId5" w:history="1">
            <w:r w:rsidR="00511085" w:rsidRPr="00003C07">
              <w:rPr>
                <w:b/>
                <w:bCs/>
                <w:noProof/>
                <w:color w:val="1D7C8E"/>
                <w:sz w:val="12"/>
                <w:szCs w:val="12"/>
                <w:u w:val="single"/>
              </w:rPr>
              <w:t>With Our E-Newsletter at portlandoregon.gov/water/emailnews</w:t>
            </w:r>
          </w:hyperlink>
        </w:p>
      </w:tc>
    </w:tr>
  </w:tbl>
  <w:p w14:paraId="1615F345" w14:textId="76EE2525" w:rsidR="00396243" w:rsidRDefault="00396243" w:rsidP="00D47204">
    <w:pPr>
      <w:pStyle w:val="BasicParagraph"/>
      <w:jc w:val="center"/>
      <w:rPr>
        <w:rFonts w:ascii="Calibri" w:hAnsi="Calibri" w:cs="Myriad Pro"/>
        <w:b/>
        <w:bCs/>
        <w:color w:val="00447C"/>
        <w:sz w:val="14"/>
        <w:szCs w:val="14"/>
      </w:rPr>
    </w:pPr>
  </w:p>
  <w:p w14:paraId="69EECF2A" w14:textId="2A017C9A" w:rsidR="00D47204" w:rsidRPr="00645A1C" w:rsidRDefault="00D47204" w:rsidP="00D47204">
    <w:pPr>
      <w:pStyle w:val="BasicParagraph"/>
      <w:jc w:val="center"/>
      <w:rPr>
        <w:rFonts w:ascii="Calibri" w:hAnsi="Calibri" w:cs="Myriad Pro"/>
        <w:b/>
        <w:bCs/>
        <w:sz w:val="15"/>
        <w:szCs w:val="15"/>
      </w:rPr>
    </w:pPr>
    <w:r w:rsidRPr="00645A1C">
      <w:rPr>
        <w:rFonts w:ascii="Calibri" w:hAnsi="Calibri" w:cs="Myriad Pro"/>
        <w:b/>
        <w:bCs/>
        <w:color w:val="00447C"/>
        <w:sz w:val="15"/>
        <w:szCs w:val="15"/>
      </w:rPr>
      <w:t>Please contact us for translation or interpretation, or for accommodations for people with disabilities.</w:t>
    </w:r>
  </w:p>
  <w:p w14:paraId="098E7074" w14:textId="3D456A2C" w:rsidR="00D47204" w:rsidRPr="00C50515" w:rsidRDefault="00D47204" w:rsidP="00D47204">
    <w:pPr>
      <w:pStyle w:val="BasicParagraph"/>
      <w:jc w:val="center"/>
      <w:rPr>
        <w:rFonts w:ascii="Hiragino Sans W4" w:eastAsia="Hiragino Sans W4" w:hAnsi="Hiragino Sans W4" w:cs="Myriad Pro"/>
        <w:sz w:val="12"/>
        <w:szCs w:val="12"/>
      </w:rPr>
    </w:pPr>
    <w:r w:rsidRPr="00396243">
      <w:rPr>
        <w:rFonts w:ascii="Calibri" w:hAnsi="Calibri" w:cs="Myriad Pro"/>
        <w:sz w:val="12"/>
        <w:szCs w:val="12"/>
      </w:rPr>
      <w:t xml:space="preserve">More </w:t>
    </w:r>
    <w:proofErr w:type="gramStart"/>
    <w:r w:rsidRPr="00396243">
      <w:rPr>
        <w:rFonts w:ascii="Calibri" w:hAnsi="Calibri" w:cs="Myriad Pro"/>
        <w:sz w:val="12"/>
        <w:szCs w:val="12"/>
      </w:rPr>
      <w:t>Information</w:t>
    </w:r>
    <w:r w:rsidR="00C50515">
      <w:rPr>
        <w:rFonts w:ascii="Calibri" w:hAnsi="Calibri" w:cs="Myriad Pro"/>
        <w:sz w:val="12"/>
        <w:szCs w:val="12"/>
      </w:rPr>
      <w:t xml:space="preserve">  </w:t>
    </w:r>
    <w:r w:rsidRPr="00396243">
      <w:rPr>
        <w:rFonts w:ascii="Calibri" w:hAnsi="Calibri" w:cs="Myriad Pro"/>
        <w:sz w:val="12"/>
        <w:szCs w:val="12"/>
      </w:rPr>
      <w:t>·</w:t>
    </w:r>
    <w:proofErr w:type="gramEnd"/>
    <w:r w:rsidRPr="00396243">
      <w:rPr>
        <w:rFonts w:ascii="Calibri" w:hAnsi="Calibri" w:cs="Myriad Pro"/>
        <w:sz w:val="12"/>
        <w:szCs w:val="12"/>
      </w:rPr>
      <w:t xml:space="preserve">  Más </w:t>
    </w:r>
    <w:proofErr w:type="spellStart"/>
    <w:r w:rsidRPr="00396243">
      <w:rPr>
        <w:rFonts w:ascii="Calibri" w:hAnsi="Calibri" w:cs="Myriad Pro"/>
        <w:sz w:val="12"/>
        <w:szCs w:val="12"/>
      </w:rPr>
      <w:t>información</w:t>
    </w:r>
    <w:proofErr w:type="spellEnd"/>
    <w:r w:rsidRPr="00396243">
      <w:rPr>
        <w:rFonts w:ascii="Calibri" w:hAnsi="Calibri" w:cs="Myriad Pro"/>
        <w:sz w:val="12"/>
        <w:szCs w:val="12"/>
      </w:rPr>
      <w:t xml:space="preserve">  ·  </w:t>
    </w:r>
    <w:proofErr w:type="spellStart"/>
    <w:r w:rsidRPr="00396243">
      <w:rPr>
        <w:rFonts w:ascii="Calibri" w:hAnsi="Calibri" w:cs="Myriad Pro"/>
        <w:sz w:val="12"/>
        <w:szCs w:val="12"/>
      </w:rPr>
      <w:t>Дополнительная</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информация</w:t>
    </w:r>
    <w:proofErr w:type="spellEnd"/>
    <w:r w:rsidR="00C50515">
      <w:rPr>
        <w:rFonts w:ascii="Calibri" w:hAnsi="Calibri" w:cs="Myriad Pro"/>
        <w:sz w:val="12"/>
        <w:szCs w:val="12"/>
      </w:rPr>
      <w:t xml:space="preserve"> </w:t>
    </w:r>
    <w:r w:rsidRPr="00396243">
      <w:rPr>
        <w:rFonts w:ascii="Calibri" w:hAnsi="Calibri" w:cs="Myriad Pro"/>
        <w:sz w:val="12"/>
        <w:szCs w:val="12"/>
      </w:rPr>
      <w:t xml:space="preserve"> ·  </w:t>
    </w:r>
    <w:proofErr w:type="spellStart"/>
    <w:r w:rsidRPr="00396243">
      <w:rPr>
        <w:rFonts w:ascii="Calibri" w:hAnsi="Calibri" w:cs="Myriad Pro"/>
        <w:sz w:val="12"/>
        <w:szCs w:val="12"/>
      </w:rPr>
      <w:t>Thêm</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thông</w:t>
    </w:r>
    <w:proofErr w:type="spellEnd"/>
    <w:r w:rsidRPr="00396243">
      <w:rPr>
        <w:rFonts w:ascii="Calibri" w:hAnsi="Calibri" w:cs="Myriad Pro"/>
        <w:sz w:val="12"/>
        <w:szCs w:val="12"/>
      </w:rPr>
      <w:t xml:space="preserve"> tin ·  </w:t>
    </w:r>
    <w:r w:rsidR="00C50515" w:rsidRPr="00C50515">
      <w:rPr>
        <w:rFonts w:ascii="Calibri" w:eastAsia="Hei" w:hAnsi="Calibri" w:cs="Hei" w:hint="eastAsia"/>
        <w:sz w:val="12"/>
        <w:szCs w:val="12"/>
      </w:rPr>
      <w:t>欲了解更多信息</w:t>
    </w:r>
    <w:r w:rsidRPr="00396243">
      <w:rPr>
        <w:rFonts w:ascii="Calibri" w:hAnsi="Calibri" w:cs="Myriad Pro"/>
        <w:sz w:val="12"/>
        <w:szCs w:val="12"/>
      </w:rPr>
      <w:t xml:space="preserve">  ·  Mai </w:t>
    </w:r>
    <w:proofErr w:type="spellStart"/>
    <w:r w:rsidRPr="00396243">
      <w:rPr>
        <w:rFonts w:ascii="Calibri" w:hAnsi="Calibri" w:cs="Myriad Pro"/>
        <w:sz w:val="12"/>
        <w:szCs w:val="12"/>
      </w:rPr>
      <w:t>multe</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informații</w:t>
    </w:r>
    <w:proofErr w:type="spellEnd"/>
    <w:r w:rsidRPr="00396243">
      <w:rPr>
        <w:rFonts w:ascii="Calibri" w:hAnsi="Calibri" w:cs="Myriad Pro"/>
        <w:sz w:val="12"/>
        <w:szCs w:val="12"/>
      </w:rPr>
      <w:t xml:space="preserve">  ·  </w:t>
    </w:r>
    <w:proofErr w:type="spellStart"/>
    <w:r w:rsidRPr="00396243">
      <w:rPr>
        <w:rFonts w:ascii="Calibri" w:hAnsi="Calibri" w:cs="Myriad Pro"/>
        <w:sz w:val="12"/>
        <w:szCs w:val="12"/>
      </w:rPr>
      <w:t>Macluumaad</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dheeri</w:t>
    </w:r>
    <w:proofErr w:type="spellEnd"/>
    <w:r w:rsidRPr="00396243">
      <w:rPr>
        <w:rFonts w:ascii="Calibri" w:hAnsi="Calibri" w:cs="Myriad Pro"/>
        <w:sz w:val="12"/>
        <w:szCs w:val="12"/>
      </w:rPr>
      <w:t xml:space="preserve"> ah</w:t>
    </w:r>
  </w:p>
  <w:p w14:paraId="30822DF6" w14:textId="3BC932C5" w:rsidR="00D47204" w:rsidRDefault="00D47204" w:rsidP="00D47204">
    <w:pPr>
      <w:pStyle w:val="Footer"/>
      <w:ind w:left="-540" w:hanging="900"/>
      <w:jc w:val="center"/>
      <w:rPr>
        <w:rFonts w:ascii="Mangal" w:hAnsi="Mangal" w:cs="Mangal"/>
        <w:noProof/>
        <w:sz w:val="12"/>
        <w:szCs w:val="12"/>
      </w:rPr>
    </w:pPr>
    <w:r w:rsidRPr="00396243">
      <w:rPr>
        <w:rFonts w:ascii="Calibri" w:hAnsi="Calibri" w:cs="Myriad Pro"/>
        <w:noProof/>
        <w:sz w:val="12"/>
        <w:szCs w:val="12"/>
      </w:rPr>
      <w:t>Подробиці</w:t>
    </w:r>
    <w:r w:rsidR="00C50515">
      <w:rPr>
        <w:rFonts w:ascii="Calibri" w:hAnsi="Calibri" w:cs="Myriad Pro"/>
        <w:noProof/>
        <w:sz w:val="12"/>
        <w:szCs w:val="12"/>
      </w:rPr>
      <w:t xml:space="preserve">  </w:t>
    </w:r>
    <w:r w:rsidRPr="00396243">
      <w:rPr>
        <w:rFonts w:ascii="Calibri" w:hAnsi="Calibri" w:cs="Myriad Pro"/>
        <w:noProof/>
        <w:sz w:val="12"/>
        <w:szCs w:val="12"/>
      </w:rPr>
      <w:t xml:space="preserve">·  Tichikin Poraus  ·  </w:t>
    </w:r>
    <w:r w:rsidR="009E449C" w:rsidRPr="009E449C">
      <w:rPr>
        <w:rFonts w:ascii="Mangal" w:hAnsi="Mangal" w:cs="Mangal"/>
        <w:noProof/>
        <w:sz w:val="12"/>
        <w:szCs w:val="12"/>
      </w:rPr>
      <w:t>अधिक सूचना</w:t>
    </w:r>
  </w:p>
  <w:p w14:paraId="1DA643E3" w14:textId="77777777" w:rsidR="00070611" w:rsidRPr="00396243" w:rsidRDefault="00070611" w:rsidP="00D47204">
    <w:pPr>
      <w:pStyle w:val="Footer"/>
      <w:ind w:left="-540" w:hanging="900"/>
      <w:jc w:val="center"/>
      <w:rPr>
        <w:rFonts w:ascii="Calibri" w:hAnsi="Calibri" w:cs="Myriad Pro"/>
        <w:sz w:val="12"/>
        <w:szCs w:val="12"/>
      </w:rPr>
    </w:pPr>
  </w:p>
  <w:p w14:paraId="5DE25582" w14:textId="24CA41BE" w:rsidR="00663518" w:rsidRPr="00070611" w:rsidRDefault="009F67E1" w:rsidP="00D47204">
    <w:pPr>
      <w:pStyle w:val="Footer"/>
      <w:ind w:left="-540" w:hanging="900"/>
      <w:jc w:val="center"/>
      <w:rPr>
        <w:b/>
        <w:bCs/>
        <w:color w:val="00447C"/>
        <w:sz w:val="15"/>
        <w:szCs w:val="15"/>
      </w:rPr>
    </w:pPr>
    <w:hyperlink r:id="rId6" w:history="1">
      <w:r w:rsidR="00396243" w:rsidRPr="00021BDB">
        <w:rPr>
          <w:rStyle w:val="Hyperlink"/>
          <w:b/>
          <w:bCs/>
          <w:color w:val="1D7C8E"/>
          <w:sz w:val="15"/>
          <w:szCs w:val="15"/>
          <w:u w:val="single"/>
        </w:rPr>
        <w:t>portlandoregon.gov/water/access</w:t>
      </w:r>
    </w:hyperlink>
    <w:r w:rsidR="00D47204" w:rsidRPr="00070611">
      <w:rPr>
        <w:rFonts w:ascii="Calibri" w:hAnsi="Calibri" w:cs="Myriad Pro"/>
        <w:b/>
        <w:bCs/>
        <w:sz w:val="15"/>
        <w:szCs w:val="15"/>
      </w:rPr>
      <w:t xml:space="preserve">   </w:t>
    </w:r>
    <w:r w:rsidR="00D47204" w:rsidRPr="00070611">
      <w:rPr>
        <w:rFonts w:ascii="Calibri" w:hAnsi="Calibri" w:cs="Myriad Pro"/>
        <w:b/>
        <w:bCs/>
        <w:color w:val="00447C"/>
        <w:sz w:val="15"/>
        <w:szCs w:val="15"/>
      </w:rPr>
      <w:t xml:space="preserve">·   </w:t>
    </w:r>
    <w:r w:rsidR="00D47204" w:rsidRPr="00070611">
      <w:rPr>
        <w:rFonts w:ascii="Calibri" w:hAnsi="Calibri" w:cs="Myriad Pro Light"/>
        <w:b/>
        <w:bCs/>
        <w:color w:val="00447C"/>
        <w:sz w:val="15"/>
        <w:szCs w:val="15"/>
      </w:rPr>
      <w:t>503-823-8064</w:t>
    </w:r>
    <w:r w:rsidR="00D47204" w:rsidRPr="00070611">
      <w:rPr>
        <w:rFonts w:ascii="Calibri" w:hAnsi="Calibri" w:cs="Myriad Pro"/>
        <w:b/>
        <w:bCs/>
        <w:color w:val="00447C"/>
        <w:sz w:val="15"/>
        <w:szCs w:val="15"/>
      </w:rPr>
      <w:t xml:space="preserve"> (Relay Service: 711)</w:t>
    </w:r>
  </w:p>
  <w:p w14:paraId="6D54FE2D" w14:textId="205193D9" w:rsidR="009E1172" w:rsidRDefault="009E11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E1A1A" w14:textId="77777777" w:rsidR="006329AC" w:rsidRDefault="006329AC" w:rsidP="00CE6F85">
      <w:r>
        <w:separator/>
      </w:r>
    </w:p>
  </w:footnote>
  <w:footnote w:type="continuationSeparator" w:id="0">
    <w:p w14:paraId="3236969F" w14:textId="77777777" w:rsidR="006329AC" w:rsidRDefault="006329AC" w:rsidP="00CE6F85">
      <w:r>
        <w:continuationSeparator/>
      </w:r>
    </w:p>
  </w:footnote>
  <w:footnote w:type="continuationNotice" w:id="1">
    <w:p w14:paraId="7132E6FA" w14:textId="77777777" w:rsidR="00CD07C7" w:rsidRDefault="00CD07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0603A" w14:textId="77777777" w:rsidR="005B44B1" w:rsidRDefault="005B44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812A3" w14:textId="77777777" w:rsidR="005B44B1" w:rsidRDefault="005B44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AD2B6" w14:textId="7FFBDA7F" w:rsidR="00CE6F85" w:rsidRDefault="5EF335C4" w:rsidP="00687ED5">
    <w:pPr>
      <w:pStyle w:val="Heading1"/>
    </w:pPr>
    <w:r>
      <w:rPr>
        <w:noProof/>
      </w:rPr>
      <w:drawing>
        <wp:inline distT="0" distB="0" distL="0" distR="0" wp14:anchorId="29AE4E64" wp14:editId="73E4B837">
          <wp:extent cx="3787587" cy="604740"/>
          <wp:effectExtent l="0" t="0" r="0" b="5080"/>
          <wp:docPr id="1" name="Picture 1" descr="Logos for the Portland Water Bureau, City of Portland, and WIFIA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787587" cy="604740"/>
                  </a:xfrm>
                  <a:prstGeom prst="rect">
                    <a:avLst/>
                  </a:prstGeom>
                </pic:spPr>
              </pic:pic>
            </a:graphicData>
          </a:graphic>
        </wp:inline>
      </w:drawing>
    </w:r>
  </w:p>
  <w:p w14:paraId="394C1FE1" w14:textId="5D3DD5F2" w:rsidR="00700FF8" w:rsidRPr="00700FF8" w:rsidRDefault="00700FF8" w:rsidP="00700FF8">
    <w:r>
      <w:rPr>
        <w:noProof/>
      </w:rPr>
      <mc:AlternateContent>
        <mc:Choice Requires="wps">
          <w:drawing>
            <wp:anchor distT="0" distB="0" distL="114300" distR="114300" simplePos="0" relativeHeight="251658240" behindDoc="0" locked="0" layoutInCell="1" allowOverlap="1" wp14:anchorId="28458BB8" wp14:editId="2C01E42B">
              <wp:simplePos x="0" y="0"/>
              <wp:positionH relativeFrom="column">
                <wp:posOffset>10795</wp:posOffset>
              </wp:positionH>
              <wp:positionV relativeFrom="paragraph">
                <wp:posOffset>145300</wp:posOffset>
              </wp:positionV>
              <wp:extent cx="5706171" cy="0"/>
              <wp:effectExtent l="0" t="0" r="8890" b="1270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06171" cy="0"/>
                      </a:xfrm>
                      <a:prstGeom prst="line">
                        <a:avLst/>
                      </a:prstGeom>
                      <a:ln>
                        <a:solidFill>
                          <a:srgbClr val="00447C"/>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adec="http://schemas.microsoft.com/office/drawing/2017/decorative" xmlns:a14="http://schemas.microsoft.com/office/drawing/2010/main" xmlns:pic="http://schemas.openxmlformats.org/drawingml/2006/picture" xmlns:a="http://schemas.openxmlformats.org/drawingml/2006/main">
          <w:pict>
            <v:line id="Straight Connector 14"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alt="&quot;&quot;" o:spid="_x0000_s1026" strokecolor="#00447c" strokeweight="1pt" from=".85pt,11.45pt" to="450.15pt,11.45pt" w14:anchorId="3C727A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xx1gEAAAYEAAAOAAAAZHJzL2Uyb0RvYy54bWysU8GO2yAQvVfqPyDuje0o3VRWnD1ktb1U&#10;bdTtfgDBYCMBgwaaOH/fgSTeVVtppaoX7GHmPea9gc395Cw7KowGfMebRc2Z8hJ644eOP/94/PCJ&#10;s5iE74UFrzp+VpHfb9+/25xCq5Ywgu0VMiLxsT2Fjo8phbaqohyVE3EBQXlKakAnEoU4VD2KE7E7&#10;Wy3r+q46AfYBQaoYaffhkuTbwq+1kumb1lElZjtOvaWyYlkPea22G9EOKMJo5LUN8Q9dOGE8HTpT&#10;PYgk2E80f1A5IxEi6LSQ4CrQ2khVNJCapv5NzdMogipayJwYZpvi/6OVX497ZKan2a0488LRjJ4S&#10;CjOMie3Ae3IQkFGSnDqF2BJg5/d4jWLYY5Y9aXT5S4LYVNw9z+6qKTFJmx/X9V2zbjiTt1z1AgwY&#10;02cFjuWfjlvjs3DRiuOXmOgwKr2V5G3r8xrBmv7RWFsCHA47i+wo8qjr1Wq9yz0T8FUZRRlaZSWX&#10;3stfOlt1of2uNLlB3S7L8eUeqplWSKl8aq681lN1hmlqYQbWbwOv9Rmqyh2dwc3b4BlRTgafZrAz&#10;HvBvBGm6tawv9TcHLrqzBQfoz2WqxRq6bMW568PIt/l1XOAvz3f7CwAA//8DAFBLAwQUAAYACAAA&#10;ACEAl7ZqDd4AAAAMAQAADwAAAGRycy9kb3ducmV2LnhtbExPTU/DMAy9I/EfIiNxY0mLGFvXdEKg&#10;SsCNMQlxyxrTVmucqsm27N9jxAEulp6f/T7KdXKDOOIUek8aspkCgdR421OrYfte3yxAhGjImsET&#10;ajhjgHV1eVGawvoTveFxE1vBIhQKo6GLcSykDE2HzoSZH5GY+/KTM5Hh1Eo7mROLu0HmSs2lMz2x&#10;Q2dGfOyw2W8OTsNHf9fsxww/7ctzquev2bmtU6/19VV6WvF4WIGImOLfB/x04PxQcbCdP5ANYmB8&#10;z4ca8nwJgumlUrcgdr8LWZXyf4nqGwAA//8DAFBLAQItABQABgAIAAAAIQC2gziS/gAAAOEBAAAT&#10;AAAAAAAAAAAAAAAAAAAAAABbQ29udGVudF9UeXBlc10ueG1sUEsBAi0AFAAGAAgAAAAhADj9If/W&#10;AAAAlAEAAAsAAAAAAAAAAAAAAAAALwEAAF9yZWxzLy5yZWxzUEsBAi0AFAAGAAgAAAAhABKArHHW&#10;AQAABgQAAA4AAAAAAAAAAAAAAAAALgIAAGRycy9lMm9Eb2MueG1sUEsBAi0AFAAGAAgAAAAhAJe2&#10;ag3eAAAADAEAAA8AAAAAAAAAAAAAAAAAMAQAAGRycy9kb3ducmV2LnhtbFBLBQYAAAAABAAEAPMA&#10;AAA7BQAAAAA=&#10;">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F85"/>
    <w:rsid w:val="00003C07"/>
    <w:rsid w:val="00021BDB"/>
    <w:rsid w:val="00031E86"/>
    <w:rsid w:val="00070611"/>
    <w:rsid w:val="00072999"/>
    <w:rsid w:val="000B4CEF"/>
    <w:rsid w:val="000C6D3C"/>
    <w:rsid w:val="00126E4A"/>
    <w:rsid w:val="0014255D"/>
    <w:rsid w:val="00181DDF"/>
    <w:rsid w:val="001B4631"/>
    <w:rsid w:val="001C06B4"/>
    <w:rsid w:val="002242F1"/>
    <w:rsid w:val="0022638D"/>
    <w:rsid w:val="00234962"/>
    <w:rsid w:val="00244617"/>
    <w:rsid w:val="002A7260"/>
    <w:rsid w:val="002D6825"/>
    <w:rsid w:val="00300653"/>
    <w:rsid w:val="003041AC"/>
    <w:rsid w:val="00305A9D"/>
    <w:rsid w:val="0037365F"/>
    <w:rsid w:val="0038590D"/>
    <w:rsid w:val="00396243"/>
    <w:rsid w:val="00437857"/>
    <w:rsid w:val="00440037"/>
    <w:rsid w:val="004539EE"/>
    <w:rsid w:val="004A1935"/>
    <w:rsid w:val="00511085"/>
    <w:rsid w:val="00540DF5"/>
    <w:rsid w:val="00570540"/>
    <w:rsid w:val="00583014"/>
    <w:rsid w:val="005A4954"/>
    <w:rsid w:val="005B44B1"/>
    <w:rsid w:val="005D6DEB"/>
    <w:rsid w:val="005E3032"/>
    <w:rsid w:val="00611C42"/>
    <w:rsid w:val="006329AC"/>
    <w:rsid w:val="00634DFE"/>
    <w:rsid w:val="00645A1C"/>
    <w:rsid w:val="006614A5"/>
    <w:rsid w:val="00663518"/>
    <w:rsid w:val="006703AC"/>
    <w:rsid w:val="00687ED5"/>
    <w:rsid w:val="00700FF8"/>
    <w:rsid w:val="00740D89"/>
    <w:rsid w:val="0077156C"/>
    <w:rsid w:val="007D30F3"/>
    <w:rsid w:val="00800968"/>
    <w:rsid w:val="0087620E"/>
    <w:rsid w:val="0088225B"/>
    <w:rsid w:val="008B1E77"/>
    <w:rsid w:val="008E48A9"/>
    <w:rsid w:val="009162CB"/>
    <w:rsid w:val="00966F4D"/>
    <w:rsid w:val="009712EB"/>
    <w:rsid w:val="009746D6"/>
    <w:rsid w:val="009C50B6"/>
    <w:rsid w:val="009D2D86"/>
    <w:rsid w:val="009E1172"/>
    <w:rsid w:val="009E449C"/>
    <w:rsid w:val="009F67E1"/>
    <w:rsid w:val="009F699A"/>
    <w:rsid w:val="00AA7034"/>
    <w:rsid w:val="00AA7990"/>
    <w:rsid w:val="00AB04B5"/>
    <w:rsid w:val="00AE7054"/>
    <w:rsid w:val="00B16B88"/>
    <w:rsid w:val="00BA26CB"/>
    <w:rsid w:val="00BA6D05"/>
    <w:rsid w:val="00BB20C7"/>
    <w:rsid w:val="00BD5A75"/>
    <w:rsid w:val="00C50515"/>
    <w:rsid w:val="00C75C7B"/>
    <w:rsid w:val="00C87602"/>
    <w:rsid w:val="00CD07C7"/>
    <w:rsid w:val="00CE6F85"/>
    <w:rsid w:val="00CF43E8"/>
    <w:rsid w:val="00D47204"/>
    <w:rsid w:val="00D661C4"/>
    <w:rsid w:val="00D9050F"/>
    <w:rsid w:val="00DC32E6"/>
    <w:rsid w:val="00F65019"/>
    <w:rsid w:val="00FA6F88"/>
    <w:rsid w:val="00FB2571"/>
    <w:rsid w:val="00FD79D3"/>
    <w:rsid w:val="05CE7DB7"/>
    <w:rsid w:val="0D1E0659"/>
    <w:rsid w:val="1123C43B"/>
    <w:rsid w:val="249D1416"/>
    <w:rsid w:val="3DCD69C1"/>
    <w:rsid w:val="3E8C41AC"/>
    <w:rsid w:val="4E56E3BD"/>
    <w:rsid w:val="594D1791"/>
    <w:rsid w:val="5EF335C4"/>
    <w:rsid w:val="69921257"/>
    <w:rsid w:val="7419706E"/>
    <w:rsid w:val="7E878E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669A8C"/>
  <w15:chartTrackingRefBased/>
  <w15:docId w15:val="{ADD001CD-33AD-4DD2-AA00-DFEF41F17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4631"/>
    <w:pPr>
      <w:keepNext/>
      <w:keepLines/>
      <w:spacing w:before="240"/>
      <w:outlineLvl w:val="0"/>
    </w:pPr>
    <w:rPr>
      <w:rFonts w:asciiTheme="majorHAnsi" w:eastAsiaTheme="majorEastAsia" w:hAnsiTheme="majorHAnsi" w:cstheme="majorBidi"/>
      <w:color w:val="4EBCC3"/>
      <w:sz w:val="42"/>
      <w:szCs w:val="42"/>
    </w:rPr>
  </w:style>
  <w:style w:type="paragraph" w:styleId="Heading2">
    <w:name w:val="heading 2"/>
    <w:basedOn w:val="Normal"/>
    <w:next w:val="Normal"/>
    <w:link w:val="Heading2Char"/>
    <w:uiPriority w:val="9"/>
    <w:unhideWhenUsed/>
    <w:qFormat/>
    <w:rsid w:val="00D9050F"/>
    <w:pPr>
      <w:tabs>
        <w:tab w:val="left" w:pos="4470"/>
      </w:tabs>
      <w:spacing w:line="276" w:lineRule="auto"/>
      <w:ind w:right="540"/>
      <w:outlineLvl w:val="1"/>
    </w:pPr>
    <w:rPr>
      <w:rFonts w:ascii="Cambria" w:eastAsia="Arial Unicode MS" w:hAnsi="Cambria" w:cs="Arial"/>
      <w:b/>
      <w:color w:val="00447C"/>
      <w:sz w:val="36"/>
      <w:szCs w:val="36"/>
    </w:rPr>
  </w:style>
  <w:style w:type="paragraph" w:styleId="Heading3">
    <w:name w:val="heading 3"/>
    <w:basedOn w:val="NoSpacing"/>
    <w:next w:val="Normal"/>
    <w:link w:val="Heading3Char"/>
    <w:uiPriority w:val="9"/>
    <w:unhideWhenUsed/>
    <w:qFormat/>
    <w:rsid w:val="006614A5"/>
    <w:pPr>
      <w:outlineLvl w:val="2"/>
    </w:pPr>
    <w:rPr>
      <w:rFonts w:ascii="Calibri" w:eastAsia="Calibri" w:hAnsi="Calibri" w:cs="Calibri"/>
      <w:b/>
      <w:bCs/>
      <w:color w:val="00447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F85"/>
    <w:pPr>
      <w:tabs>
        <w:tab w:val="center" w:pos="4680"/>
        <w:tab w:val="right" w:pos="9360"/>
      </w:tabs>
    </w:pPr>
  </w:style>
  <w:style w:type="character" w:customStyle="1" w:styleId="HeaderChar">
    <w:name w:val="Header Char"/>
    <w:basedOn w:val="DefaultParagraphFont"/>
    <w:link w:val="Header"/>
    <w:uiPriority w:val="99"/>
    <w:rsid w:val="00CE6F85"/>
  </w:style>
  <w:style w:type="paragraph" w:styleId="Footer">
    <w:name w:val="footer"/>
    <w:basedOn w:val="Normal"/>
    <w:link w:val="FooterChar"/>
    <w:uiPriority w:val="99"/>
    <w:unhideWhenUsed/>
    <w:rsid w:val="00CE6F85"/>
    <w:pPr>
      <w:tabs>
        <w:tab w:val="center" w:pos="4680"/>
        <w:tab w:val="right" w:pos="9360"/>
      </w:tabs>
    </w:pPr>
  </w:style>
  <w:style w:type="character" w:customStyle="1" w:styleId="FooterChar">
    <w:name w:val="Footer Char"/>
    <w:basedOn w:val="DefaultParagraphFont"/>
    <w:link w:val="Footer"/>
    <w:uiPriority w:val="99"/>
    <w:rsid w:val="00CE6F85"/>
  </w:style>
  <w:style w:type="paragraph" w:styleId="NoSpacing">
    <w:name w:val="No Spacing"/>
    <w:uiPriority w:val="1"/>
    <w:qFormat/>
    <w:rsid w:val="00CE6F85"/>
    <w:rPr>
      <w:rFonts w:eastAsiaTheme="minorHAnsi"/>
      <w:sz w:val="22"/>
      <w:szCs w:val="22"/>
      <w:lang w:eastAsia="en-US"/>
    </w:rPr>
  </w:style>
  <w:style w:type="character" w:styleId="Hyperlink">
    <w:name w:val="Hyperlink"/>
    <w:basedOn w:val="DefaultParagraphFont"/>
    <w:uiPriority w:val="99"/>
    <w:rsid w:val="00CE6F85"/>
    <w:rPr>
      <w:color w:val="0044D6"/>
      <w:u w:val="thick"/>
    </w:rPr>
  </w:style>
  <w:style w:type="character" w:styleId="FollowedHyperlink">
    <w:name w:val="FollowedHyperlink"/>
    <w:basedOn w:val="DefaultParagraphFont"/>
    <w:uiPriority w:val="99"/>
    <w:semiHidden/>
    <w:unhideWhenUsed/>
    <w:rsid w:val="00CE6F85"/>
    <w:rPr>
      <w:color w:val="954F72" w:themeColor="followedHyperlink"/>
      <w:u w:val="single"/>
    </w:rPr>
  </w:style>
  <w:style w:type="paragraph" w:customStyle="1" w:styleId="BasicParagraph">
    <w:name w:val="[Basic Paragraph]"/>
    <w:basedOn w:val="Normal"/>
    <w:uiPriority w:val="99"/>
    <w:rsid w:val="00663518"/>
    <w:pPr>
      <w:autoSpaceDE w:val="0"/>
      <w:autoSpaceDN w:val="0"/>
      <w:adjustRightInd w:val="0"/>
      <w:spacing w:line="288" w:lineRule="auto"/>
      <w:textAlignment w:val="center"/>
    </w:pPr>
    <w:rPr>
      <w:rFonts w:ascii="Minion Pro" w:hAnsi="Minion Pro" w:cs="Minion Pro"/>
      <w:color w:val="000000"/>
    </w:rPr>
  </w:style>
  <w:style w:type="character" w:customStyle="1" w:styleId="Heading1Char">
    <w:name w:val="Heading 1 Char"/>
    <w:basedOn w:val="DefaultParagraphFont"/>
    <w:link w:val="Heading1"/>
    <w:uiPriority w:val="9"/>
    <w:rsid w:val="001B4631"/>
    <w:rPr>
      <w:rFonts w:asciiTheme="majorHAnsi" w:eastAsiaTheme="majorEastAsia" w:hAnsiTheme="majorHAnsi" w:cstheme="majorBidi"/>
      <w:color w:val="4EBCC3"/>
      <w:sz w:val="42"/>
      <w:szCs w:val="42"/>
    </w:rPr>
  </w:style>
  <w:style w:type="table" w:styleId="TableGrid">
    <w:name w:val="Table Grid"/>
    <w:basedOn w:val="TableNormal"/>
    <w:uiPriority w:val="39"/>
    <w:rsid w:val="00031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9050F"/>
    <w:pPr>
      <w:tabs>
        <w:tab w:val="left" w:pos="4470"/>
      </w:tabs>
      <w:spacing w:line="276" w:lineRule="auto"/>
    </w:pPr>
    <w:rPr>
      <w:rFonts w:ascii="Cambria" w:eastAsia="Arial Unicode MS" w:hAnsi="Cambria" w:cs="Arial"/>
      <w:b/>
      <w:bCs/>
      <w:noProof/>
      <w:color w:val="00447C"/>
      <w:sz w:val="60"/>
      <w:szCs w:val="60"/>
    </w:rPr>
  </w:style>
  <w:style w:type="character" w:customStyle="1" w:styleId="TitleChar">
    <w:name w:val="Title Char"/>
    <w:basedOn w:val="DefaultParagraphFont"/>
    <w:link w:val="Title"/>
    <w:uiPriority w:val="10"/>
    <w:rsid w:val="00D9050F"/>
    <w:rPr>
      <w:rFonts w:ascii="Cambria" w:eastAsia="Arial Unicode MS" w:hAnsi="Cambria" w:cs="Arial"/>
      <w:b/>
      <w:bCs/>
      <w:noProof/>
      <w:color w:val="00447C"/>
      <w:sz w:val="60"/>
      <w:szCs w:val="60"/>
    </w:rPr>
  </w:style>
  <w:style w:type="character" w:customStyle="1" w:styleId="Heading2Char">
    <w:name w:val="Heading 2 Char"/>
    <w:basedOn w:val="DefaultParagraphFont"/>
    <w:link w:val="Heading2"/>
    <w:uiPriority w:val="9"/>
    <w:rsid w:val="00D9050F"/>
    <w:rPr>
      <w:rFonts w:ascii="Cambria" w:eastAsia="Arial Unicode MS" w:hAnsi="Cambria" w:cs="Arial"/>
      <w:b/>
      <w:color w:val="00447C"/>
      <w:sz w:val="36"/>
      <w:szCs w:val="36"/>
    </w:rPr>
  </w:style>
  <w:style w:type="character" w:customStyle="1" w:styleId="Heading3Char">
    <w:name w:val="Heading 3 Char"/>
    <w:basedOn w:val="DefaultParagraphFont"/>
    <w:link w:val="Heading3"/>
    <w:uiPriority w:val="9"/>
    <w:rsid w:val="006614A5"/>
    <w:rPr>
      <w:rFonts w:ascii="Calibri" w:eastAsia="Calibri" w:hAnsi="Calibri" w:cs="Calibri"/>
      <w:b/>
      <w:bCs/>
      <w:color w:val="00447C"/>
      <w:sz w:val="22"/>
      <w:szCs w:val="22"/>
      <w:lang w:eastAsia="en-US"/>
    </w:rPr>
  </w:style>
  <w:style w:type="character" w:styleId="UnresolvedMention">
    <w:name w:val="Unresolved Mention"/>
    <w:basedOn w:val="DefaultParagraphFont"/>
    <w:uiPriority w:val="99"/>
    <w:semiHidden/>
    <w:unhideWhenUsed/>
    <w:rsid w:val="00511085"/>
    <w:rPr>
      <w:color w:val="605E5C"/>
      <w:shd w:val="clear" w:color="auto" w:fill="E1DFDD"/>
    </w:rPr>
  </w:style>
  <w:style w:type="paragraph" w:customStyle="1" w:styleId="paragraph">
    <w:name w:val="paragraph"/>
    <w:basedOn w:val="Normal"/>
    <w:rsid w:val="003041AC"/>
    <w:pPr>
      <w:spacing w:before="100" w:beforeAutospacing="1" w:after="100" w:afterAutospacing="1"/>
    </w:pPr>
    <w:rPr>
      <w:rFonts w:ascii="Times New Roman" w:eastAsia="Times New Roman" w:hAnsi="Times New Roman" w:cs="Times New Roman"/>
      <w:lang w:eastAsia="en-US"/>
    </w:rPr>
  </w:style>
  <w:style w:type="character" w:customStyle="1" w:styleId="normaltextrun">
    <w:name w:val="normaltextrun"/>
    <w:basedOn w:val="DefaultParagraphFont"/>
    <w:rsid w:val="003041AC"/>
  </w:style>
  <w:style w:type="character" w:customStyle="1" w:styleId="eop">
    <w:name w:val="eop"/>
    <w:basedOn w:val="DefaultParagraphFont"/>
    <w:rsid w:val="00304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670795">
      <w:bodyDiv w:val="1"/>
      <w:marLeft w:val="0"/>
      <w:marRight w:val="0"/>
      <w:marTop w:val="0"/>
      <w:marBottom w:val="0"/>
      <w:divBdr>
        <w:top w:val="none" w:sz="0" w:space="0" w:color="auto"/>
        <w:left w:val="none" w:sz="0" w:space="0" w:color="auto"/>
        <w:bottom w:val="none" w:sz="0" w:space="0" w:color="auto"/>
        <w:right w:val="none" w:sz="0" w:space="0" w:color="auto"/>
      </w:divBdr>
    </w:div>
    <w:div w:id="1245797288">
      <w:bodyDiv w:val="1"/>
      <w:marLeft w:val="0"/>
      <w:marRight w:val="0"/>
      <w:marTop w:val="0"/>
      <w:marBottom w:val="0"/>
      <w:divBdr>
        <w:top w:val="none" w:sz="0" w:space="0" w:color="auto"/>
        <w:left w:val="none" w:sz="0" w:space="0" w:color="auto"/>
        <w:bottom w:val="none" w:sz="0" w:space="0" w:color="auto"/>
        <w:right w:val="none" w:sz="0" w:space="0" w:color="auto"/>
      </w:divBdr>
      <w:divsChild>
        <w:div w:id="93400283">
          <w:marLeft w:val="0"/>
          <w:marRight w:val="0"/>
          <w:marTop w:val="0"/>
          <w:marBottom w:val="0"/>
          <w:divBdr>
            <w:top w:val="none" w:sz="0" w:space="0" w:color="auto"/>
            <w:left w:val="none" w:sz="0" w:space="0" w:color="auto"/>
            <w:bottom w:val="none" w:sz="0" w:space="0" w:color="auto"/>
            <w:right w:val="none" w:sz="0" w:space="0" w:color="auto"/>
          </w:divBdr>
        </w:div>
        <w:div w:id="333538039">
          <w:marLeft w:val="0"/>
          <w:marRight w:val="0"/>
          <w:marTop w:val="0"/>
          <w:marBottom w:val="0"/>
          <w:divBdr>
            <w:top w:val="none" w:sz="0" w:space="0" w:color="auto"/>
            <w:left w:val="none" w:sz="0" w:space="0" w:color="auto"/>
            <w:bottom w:val="none" w:sz="0" w:space="0" w:color="auto"/>
            <w:right w:val="none" w:sz="0" w:space="0" w:color="auto"/>
          </w:divBdr>
        </w:div>
        <w:div w:id="335232340">
          <w:marLeft w:val="0"/>
          <w:marRight w:val="0"/>
          <w:marTop w:val="0"/>
          <w:marBottom w:val="0"/>
          <w:divBdr>
            <w:top w:val="none" w:sz="0" w:space="0" w:color="auto"/>
            <w:left w:val="none" w:sz="0" w:space="0" w:color="auto"/>
            <w:bottom w:val="none" w:sz="0" w:space="0" w:color="auto"/>
            <w:right w:val="none" w:sz="0" w:space="0" w:color="auto"/>
          </w:divBdr>
        </w:div>
        <w:div w:id="338852127">
          <w:marLeft w:val="0"/>
          <w:marRight w:val="0"/>
          <w:marTop w:val="0"/>
          <w:marBottom w:val="0"/>
          <w:divBdr>
            <w:top w:val="none" w:sz="0" w:space="0" w:color="auto"/>
            <w:left w:val="none" w:sz="0" w:space="0" w:color="auto"/>
            <w:bottom w:val="none" w:sz="0" w:space="0" w:color="auto"/>
            <w:right w:val="none" w:sz="0" w:space="0" w:color="auto"/>
          </w:divBdr>
        </w:div>
        <w:div w:id="526412484">
          <w:marLeft w:val="0"/>
          <w:marRight w:val="0"/>
          <w:marTop w:val="0"/>
          <w:marBottom w:val="0"/>
          <w:divBdr>
            <w:top w:val="none" w:sz="0" w:space="0" w:color="auto"/>
            <w:left w:val="none" w:sz="0" w:space="0" w:color="auto"/>
            <w:bottom w:val="none" w:sz="0" w:space="0" w:color="auto"/>
            <w:right w:val="none" w:sz="0" w:space="0" w:color="auto"/>
          </w:divBdr>
        </w:div>
        <w:div w:id="603072636">
          <w:marLeft w:val="0"/>
          <w:marRight w:val="0"/>
          <w:marTop w:val="0"/>
          <w:marBottom w:val="0"/>
          <w:divBdr>
            <w:top w:val="none" w:sz="0" w:space="0" w:color="auto"/>
            <w:left w:val="none" w:sz="0" w:space="0" w:color="auto"/>
            <w:bottom w:val="none" w:sz="0" w:space="0" w:color="auto"/>
            <w:right w:val="none" w:sz="0" w:space="0" w:color="auto"/>
          </w:divBdr>
        </w:div>
        <w:div w:id="683631836">
          <w:marLeft w:val="0"/>
          <w:marRight w:val="0"/>
          <w:marTop w:val="0"/>
          <w:marBottom w:val="0"/>
          <w:divBdr>
            <w:top w:val="none" w:sz="0" w:space="0" w:color="auto"/>
            <w:left w:val="none" w:sz="0" w:space="0" w:color="auto"/>
            <w:bottom w:val="none" w:sz="0" w:space="0" w:color="auto"/>
            <w:right w:val="none" w:sz="0" w:space="0" w:color="auto"/>
          </w:divBdr>
        </w:div>
        <w:div w:id="699011616">
          <w:marLeft w:val="0"/>
          <w:marRight w:val="0"/>
          <w:marTop w:val="0"/>
          <w:marBottom w:val="0"/>
          <w:divBdr>
            <w:top w:val="none" w:sz="0" w:space="0" w:color="auto"/>
            <w:left w:val="none" w:sz="0" w:space="0" w:color="auto"/>
            <w:bottom w:val="none" w:sz="0" w:space="0" w:color="auto"/>
            <w:right w:val="none" w:sz="0" w:space="0" w:color="auto"/>
          </w:divBdr>
        </w:div>
        <w:div w:id="774327178">
          <w:marLeft w:val="0"/>
          <w:marRight w:val="0"/>
          <w:marTop w:val="0"/>
          <w:marBottom w:val="0"/>
          <w:divBdr>
            <w:top w:val="none" w:sz="0" w:space="0" w:color="auto"/>
            <w:left w:val="none" w:sz="0" w:space="0" w:color="auto"/>
            <w:bottom w:val="none" w:sz="0" w:space="0" w:color="auto"/>
            <w:right w:val="none" w:sz="0" w:space="0" w:color="auto"/>
          </w:divBdr>
        </w:div>
        <w:div w:id="905990846">
          <w:marLeft w:val="0"/>
          <w:marRight w:val="0"/>
          <w:marTop w:val="0"/>
          <w:marBottom w:val="0"/>
          <w:divBdr>
            <w:top w:val="none" w:sz="0" w:space="0" w:color="auto"/>
            <w:left w:val="none" w:sz="0" w:space="0" w:color="auto"/>
            <w:bottom w:val="none" w:sz="0" w:space="0" w:color="auto"/>
            <w:right w:val="none" w:sz="0" w:space="0" w:color="auto"/>
          </w:divBdr>
        </w:div>
        <w:div w:id="925698831">
          <w:marLeft w:val="0"/>
          <w:marRight w:val="0"/>
          <w:marTop w:val="0"/>
          <w:marBottom w:val="0"/>
          <w:divBdr>
            <w:top w:val="none" w:sz="0" w:space="0" w:color="auto"/>
            <w:left w:val="none" w:sz="0" w:space="0" w:color="auto"/>
            <w:bottom w:val="none" w:sz="0" w:space="0" w:color="auto"/>
            <w:right w:val="none" w:sz="0" w:space="0" w:color="auto"/>
          </w:divBdr>
        </w:div>
        <w:div w:id="938947501">
          <w:marLeft w:val="0"/>
          <w:marRight w:val="0"/>
          <w:marTop w:val="0"/>
          <w:marBottom w:val="0"/>
          <w:divBdr>
            <w:top w:val="none" w:sz="0" w:space="0" w:color="auto"/>
            <w:left w:val="none" w:sz="0" w:space="0" w:color="auto"/>
            <w:bottom w:val="none" w:sz="0" w:space="0" w:color="auto"/>
            <w:right w:val="none" w:sz="0" w:space="0" w:color="auto"/>
          </w:divBdr>
        </w:div>
        <w:div w:id="1010911866">
          <w:marLeft w:val="0"/>
          <w:marRight w:val="0"/>
          <w:marTop w:val="0"/>
          <w:marBottom w:val="0"/>
          <w:divBdr>
            <w:top w:val="none" w:sz="0" w:space="0" w:color="auto"/>
            <w:left w:val="none" w:sz="0" w:space="0" w:color="auto"/>
            <w:bottom w:val="none" w:sz="0" w:space="0" w:color="auto"/>
            <w:right w:val="none" w:sz="0" w:space="0" w:color="auto"/>
          </w:divBdr>
        </w:div>
        <w:div w:id="1295328790">
          <w:marLeft w:val="0"/>
          <w:marRight w:val="0"/>
          <w:marTop w:val="0"/>
          <w:marBottom w:val="0"/>
          <w:divBdr>
            <w:top w:val="none" w:sz="0" w:space="0" w:color="auto"/>
            <w:left w:val="none" w:sz="0" w:space="0" w:color="auto"/>
            <w:bottom w:val="none" w:sz="0" w:space="0" w:color="auto"/>
            <w:right w:val="none" w:sz="0" w:space="0" w:color="auto"/>
          </w:divBdr>
        </w:div>
        <w:div w:id="1383945041">
          <w:marLeft w:val="0"/>
          <w:marRight w:val="0"/>
          <w:marTop w:val="0"/>
          <w:marBottom w:val="0"/>
          <w:divBdr>
            <w:top w:val="none" w:sz="0" w:space="0" w:color="auto"/>
            <w:left w:val="none" w:sz="0" w:space="0" w:color="auto"/>
            <w:bottom w:val="none" w:sz="0" w:space="0" w:color="auto"/>
            <w:right w:val="none" w:sz="0" w:space="0" w:color="auto"/>
          </w:divBdr>
        </w:div>
        <w:div w:id="1400709890">
          <w:marLeft w:val="0"/>
          <w:marRight w:val="0"/>
          <w:marTop w:val="0"/>
          <w:marBottom w:val="0"/>
          <w:divBdr>
            <w:top w:val="none" w:sz="0" w:space="0" w:color="auto"/>
            <w:left w:val="none" w:sz="0" w:space="0" w:color="auto"/>
            <w:bottom w:val="none" w:sz="0" w:space="0" w:color="auto"/>
            <w:right w:val="none" w:sz="0" w:space="0" w:color="auto"/>
          </w:divBdr>
        </w:div>
        <w:div w:id="1407142135">
          <w:marLeft w:val="0"/>
          <w:marRight w:val="0"/>
          <w:marTop w:val="0"/>
          <w:marBottom w:val="0"/>
          <w:divBdr>
            <w:top w:val="none" w:sz="0" w:space="0" w:color="auto"/>
            <w:left w:val="none" w:sz="0" w:space="0" w:color="auto"/>
            <w:bottom w:val="none" w:sz="0" w:space="0" w:color="auto"/>
            <w:right w:val="none" w:sz="0" w:space="0" w:color="auto"/>
          </w:divBdr>
        </w:div>
        <w:div w:id="1496913406">
          <w:marLeft w:val="0"/>
          <w:marRight w:val="0"/>
          <w:marTop w:val="0"/>
          <w:marBottom w:val="0"/>
          <w:divBdr>
            <w:top w:val="none" w:sz="0" w:space="0" w:color="auto"/>
            <w:left w:val="none" w:sz="0" w:space="0" w:color="auto"/>
            <w:bottom w:val="none" w:sz="0" w:space="0" w:color="auto"/>
            <w:right w:val="none" w:sz="0" w:space="0" w:color="auto"/>
          </w:divBdr>
        </w:div>
        <w:div w:id="1523206455">
          <w:marLeft w:val="0"/>
          <w:marRight w:val="0"/>
          <w:marTop w:val="0"/>
          <w:marBottom w:val="0"/>
          <w:divBdr>
            <w:top w:val="none" w:sz="0" w:space="0" w:color="auto"/>
            <w:left w:val="none" w:sz="0" w:space="0" w:color="auto"/>
            <w:bottom w:val="none" w:sz="0" w:space="0" w:color="auto"/>
            <w:right w:val="none" w:sz="0" w:space="0" w:color="auto"/>
          </w:divBdr>
        </w:div>
        <w:div w:id="1560363384">
          <w:marLeft w:val="0"/>
          <w:marRight w:val="0"/>
          <w:marTop w:val="0"/>
          <w:marBottom w:val="0"/>
          <w:divBdr>
            <w:top w:val="none" w:sz="0" w:space="0" w:color="auto"/>
            <w:left w:val="none" w:sz="0" w:space="0" w:color="auto"/>
            <w:bottom w:val="none" w:sz="0" w:space="0" w:color="auto"/>
            <w:right w:val="none" w:sz="0" w:space="0" w:color="auto"/>
          </w:divBdr>
        </w:div>
        <w:div w:id="1694839157">
          <w:marLeft w:val="0"/>
          <w:marRight w:val="0"/>
          <w:marTop w:val="0"/>
          <w:marBottom w:val="0"/>
          <w:divBdr>
            <w:top w:val="none" w:sz="0" w:space="0" w:color="auto"/>
            <w:left w:val="none" w:sz="0" w:space="0" w:color="auto"/>
            <w:bottom w:val="none" w:sz="0" w:space="0" w:color="auto"/>
            <w:right w:val="none" w:sz="0" w:space="0" w:color="auto"/>
          </w:divBdr>
        </w:div>
        <w:div w:id="1769304932">
          <w:marLeft w:val="0"/>
          <w:marRight w:val="0"/>
          <w:marTop w:val="0"/>
          <w:marBottom w:val="0"/>
          <w:divBdr>
            <w:top w:val="none" w:sz="0" w:space="0" w:color="auto"/>
            <w:left w:val="none" w:sz="0" w:space="0" w:color="auto"/>
            <w:bottom w:val="none" w:sz="0" w:space="0" w:color="auto"/>
            <w:right w:val="none" w:sz="0" w:space="0" w:color="auto"/>
          </w:divBdr>
        </w:div>
        <w:div w:id="1828941123">
          <w:marLeft w:val="0"/>
          <w:marRight w:val="0"/>
          <w:marTop w:val="0"/>
          <w:marBottom w:val="0"/>
          <w:divBdr>
            <w:top w:val="none" w:sz="0" w:space="0" w:color="auto"/>
            <w:left w:val="none" w:sz="0" w:space="0" w:color="auto"/>
            <w:bottom w:val="none" w:sz="0" w:space="0" w:color="auto"/>
            <w:right w:val="none" w:sz="0" w:space="0" w:color="auto"/>
          </w:divBdr>
        </w:div>
        <w:div w:id="1872919241">
          <w:marLeft w:val="0"/>
          <w:marRight w:val="0"/>
          <w:marTop w:val="0"/>
          <w:marBottom w:val="0"/>
          <w:divBdr>
            <w:top w:val="none" w:sz="0" w:space="0" w:color="auto"/>
            <w:left w:val="none" w:sz="0" w:space="0" w:color="auto"/>
            <w:bottom w:val="none" w:sz="0" w:space="0" w:color="auto"/>
            <w:right w:val="none" w:sz="0" w:space="0" w:color="auto"/>
          </w:divBdr>
        </w:div>
        <w:div w:id="1935046011">
          <w:marLeft w:val="0"/>
          <w:marRight w:val="0"/>
          <w:marTop w:val="0"/>
          <w:marBottom w:val="0"/>
          <w:divBdr>
            <w:top w:val="none" w:sz="0" w:space="0" w:color="auto"/>
            <w:left w:val="none" w:sz="0" w:space="0" w:color="auto"/>
            <w:bottom w:val="none" w:sz="0" w:space="0" w:color="auto"/>
            <w:right w:val="none" w:sz="0" w:space="0" w:color="auto"/>
          </w:divBdr>
        </w:div>
        <w:div w:id="2077701638">
          <w:marLeft w:val="0"/>
          <w:marRight w:val="0"/>
          <w:marTop w:val="0"/>
          <w:marBottom w:val="0"/>
          <w:divBdr>
            <w:top w:val="none" w:sz="0" w:space="0" w:color="auto"/>
            <w:left w:val="none" w:sz="0" w:space="0" w:color="auto"/>
            <w:bottom w:val="none" w:sz="0" w:space="0" w:color="auto"/>
            <w:right w:val="none" w:sz="0" w:space="0" w:color="auto"/>
          </w:divBdr>
        </w:div>
      </w:divsChild>
    </w:div>
    <w:div w:id="1431853853">
      <w:bodyDiv w:val="1"/>
      <w:marLeft w:val="0"/>
      <w:marRight w:val="0"/>
      <w:marTop w:val="0"/>
      <w:marBottom w:val="0"/>
      <w:divBdr>
        <w:top w:val="none" w:sz="0" w:space="0" w:color="auto"/>
        <w:left w:val="none" w:sz="0" w:space="0" w:color="auto"/>
        <w:bottom w:val="none" w:sz="0" w:space="0" w:color="auto"/>
        <w:right w:val="none" w:sz="0" w:space="0" w:color="auto"/>
      </w:divBdr>
      <w:divsChild>
        <w:div w:id="2080706940">
          <w:marLeft w:val="0"/>
          <w:marRight w:val="0"/>
          <w:marTop w:val="0"/>
          <w:marBottom w:val="0"/>
          <w:divBdr>
            <w:top w:val="none" w:sz="0" w:space="0" w:color="auto"/>
            <w:left w:val="none" w:sz="0" w:space="0" w:color="auto"/>
            <w:bottom w:val="none" w:sz="0" w:space="0" w:color="auto"/>
            <w:right w:val="none" w:sz="0" w:space="0" w:color="auto"/>
          </w:divBdr>
          <w:divsChild>
            <w:div w:id="835610621">
              <w:marLeft w:val="0"/>
              <w:marRight w:val="0"/>
              <w:marTop w:val="0"/>
              <w:marBottom w:val="0"/>
              <w:divBdr>
                <w:top w:val="none" w:sz="0" w:space="0" w:color="auto"/>
                <w:left w:val="none" w:sz="0" w:space="0" w:color="auto"/>
                <w:bottom w:val="none" w:sz="0" w:space="0" w:color="auto"/>
                <w:right w:val="none" w:sz="0" w:space="0" w:color="auto"/>
              </w:divBdr>
              <w:divsChild>
                <w:div w:id="1912033570">
                  <w:marLeft w:val="0"/>
                  <w:marRight w:val="0"/>
                  <w:marTop w:val="0"/>
                  <w:marBottom w:val="0"/>
                  <w:divBdr>
                    <w:top w:val="none" w:sz="0" w:space="0" w:color="auto"/>
                    <w:left w:val="none" w:sz="0" w:space="0" w:color="auto"/>
                    <w:bottom w:val="none" w:sz="0" w:space="0" w:color="auto"/>
                    <w:right w:val="none" w:sz="0" w:space="0" w:color="auto"/>
                  </w:divBdr>
                  <w:divsChild>
                    <w:div w:id="1261793427">
                      <w:marLeft w:val="0"/>
                      <w:marRight w:val="0"/>
                      <w:marTop w:val="0"/>
                      <w:marBottom w:val="0"/>
                      <w:divBdr>
                        <w:top w:val="none" w:sz="0" w:space="0" w:color="auto"/>
                        <w:left w:val="none" w:sz="0" w:space="0" w:color="auto"/>
                        <w:bottom w:val="none" w:sz="0" w:space="0" w:color="auto"/>
                        <w:right w:val="none" w:sz="0" w:space="0" w:color="auto"/>
                      </w:divBdr>
                      <w:divsChild>
                        <w:div w:id="49580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632230">
      <w:bodyDiv w:val="1"/>
      <w:marLeft w:val="0"/>
      <w:marRight w:val="0"/>
      <w:marTop w:val="0"/>
      <w:marBottom w:val="0"/>
      <w:divBdr>
        <w:top w:val="none" w:sz="0" w:space="0" w:color="auto"/>
        <w:left w:val="none" w:sz="0" w:space="0" w:color="auto"/>
        <w:bottom w:val="none" w:sz="0" w:space="0" w:color="auto"/>
        <w:right w:val="none" w:sz="0" w:space="0" w:color="auto"/>
      </w:divBdr>
      <w:divsChild>
        <w:div w:id="82840827">
          <w:marLeft w:val="0"/>
          <w:marRight w:val="0"/>
          <w:marTop w:val="0"/>
          <w:marBottom w:val="0"/>
          <w:divBdr>
            <w:top w:val="none" w:sz="0" w:space="0" w:color="auto"/>
            <w:left w:val="none" w:sz="0" w:space="0" w:color="auto"/>
            <w:bottom w:val="none" w:sz="0" w:space="0" w:color="auto"/>
            <w:right w:val="none" w:sz="0" w:space="0" w:color="auto"/>
          </w:divBdr>
        </w:div>
        <w:div w:id="121272421">
          <w:marLeft w:val="0"/>
          <w:marRight w:val="0"/>
          <w:marTop w:val="0"/>
          <w:marBottom w:val="0"/>
          <w:divBdr>
            <w:top w:val="none" w:sz="0" w:space="0" w:color="auto"/>
            <w:left w:val="none" w:sz="0" w:space="0" w:color="auto"/>
            <w:bottom w:val="none" w:sz="0" w:space="0" w:color="auto"/>
            <w:right w:val="none" w:sz="0" w:space="0" w:color="auto"/>
          </w:divBdr>
        </w:div>
        <w:div w:id="275522834">
          <w:marLeft w:val="0"/>
          <w:marRight w:val="0"/>
          <w:marTop w:val="0"/>
          <w:marBottom w:val="0"/>
          <w:divBdr>
            <w:top w:val="none" w:sz="0" w:space="0" w:color="auto"/>
            <w:left w:val="none" w:sz="0" w:space="0" w:color="auto"/>
            <w:bottom w:val="none" w:sz="0" w:space="0" w:color="auto"/>
            <w:right w:val="none" w:sz="0" w:space="0" w:color="auto"/>
          </w:divBdr>
        </w:div>
        <w:div w:id="397824340">
          <w:marLeft w:val="0"/>
          <w:marRight w:val="0"/>
          <w:marTop w:val="0"/>
          <w:marBottom w:val="0"/>
          <w:divBdr>
            <w:top w:val="none" w:sz="0" w:space="0" w:color="auto"/>
            <w:left w:val="none" w:sz="0" w:space="0" w:color="auto"/>
            <w:bottom w:val="none" w:sz="0" w:space="0" w:color="auto"/>
            <w:right w:val="none" w:sz="0" w:space="0" w:color="auto"/>
          </w:divBdr>
        </w:div>
        <w:div w:id="520360857">
          <w:marLeft w:val="0"/>
          <w:marRight w:val="0"/>
          <w:marTop w:val="0"/>
          <w:marBottom w:val="0"/>
          <w:divBdr>
            <w:top w:val="none" w:sz="0" w:space="0" w:color="auto"/>
            <w:left w:val="none" w:sz="0" w:space="0" w:color="auto"/>
            <w:bottom w:val="none" w:sz="0" w:space="0" w:color="auto"/>
            <w:right w:val="none" w:sz="0" w:space="0" w:color="auto"/>
          </w:divBdr>
        </w:div>
        <w:div w:id="530385524">
          <w:marLeft w:val="0"/>
          <w:marRight w:val="0"/>
          <w:marTop w:val="0"/>
          <w:marBottom w:val="0"/>
          <w:divBdr>
            <w:top w:val="none" w:sz="0" w:space="0" w:color="auto"/>
            <w:left w:val="none" w:sz="0" w:space="0" w:color="auto"/>
            <w:bottom w:val="none" w:sz="0" w:space="0" w:color="auto"/>
            <w:right w:val="none" w:sz="0" w:space="0" w:color="auto"/>
          </w:divBdr>
        </w:div>
        <w:div w:id="1072966434">
          <w:marLeft w:val="0"/>
          <w:marRight w:val="0"/>
          <w:marTop w:val="0"/>
          <w:marBottom w:val="0"/>
          <w:divBdr>
            <w:top w:val="none" w:sz="0" w:space="0" w:color="auto"/>
            <w:left w:val="none" w:sz="0" w:space="0" w:color="auto"/>
            <w:bottom w:val="none" w:sz="0" w:space="0" w:color="auto"/>
            <w:right w:val="none" w:sz="0" w:space="0" w:color="auto"/>
          </w:divBdr>
        </w:div>
        <w:div w:id="1124688124">
          <w:marLeft w:val="0"/>
          <w:marRight w:val="0"/>
          <w:marTop w:val="0"/>
          <w:marBottom w:val="0"/>
          <w:divBdr>
            <w:top w:val="none" w:sz="0" w:space="0" w:color="auto"/>
            <w:left w:val="none" w:sz="0" w:space="0" w:color="auto"/>
            <w:bottom w:val="none" w:sz="0" w:space="0" w:color="auto"/>
            <w:right w:val="none" w:sz="0" w:space="0" w:color="auto"/>
          </w:divBdr>
        </w:div>
        <w:div w:id="1182400981">
          <w:marLeft w:val="0"/>
          <w:marRight w:val="0"/>
          <w:marTop w:val="0"/>
          <w:marBottom w:val="0"/>
          <w:divBdr>
            <w:top w:val="none" w:sz="0" w:space="0" w:color="auto"/>
            <w:left w:val="none" w:sz="0" w:space="0" w:color="auto"/>
            <w:bottom w:val="none" w:sz="0" w:space="0" w:color="auto"/>
            <w:right w:val="none" w:sz="0" w:space="0" w:color="auto"/>
          </w:divBdr>
        </w:div>
        <w:div w:id="1260138437">
          <w:marLeft w:val="0"/>
          <w:marRight w:val="0"/>
          <w:marTop w:val="0"/>
          <w:marBottom w:val="0"/>
          <w:divBdr>
            <w:top w:val="none" w:sz="0" w:space="0" w:color="auto"/>
            <w:left w:val="none" w:sz="0" w:space="0" w:color="auto"/>
            <w:bottom w:val="none" w:sz="0" w:space="0" w:color="auto"/>
            <w:right w:val="none" w:sz="0" w:space="0" w:color="auto"/>
          </w:divBdr>
        </w:div>
        <w:div w:id="1337994910">
          <w:marLeft w:val="0"/>
          <w:marRight w:val="0"/>
          <w:marTop w:val="0"/>
          <w:marBottom w:val="0"/>
          <w:divBdr>
            <w:top w:val="none" w:sz="0" w:space="0" w:color="auto"/>
            <w:left w:val="none" w:sz="0" w:space="0" w:color="auto"/>
            <w:bottom w:val="none" w:sz="0" w:space="0" w:color="auto"/>
            <w:right w:val="none" w:sz="0" w:space="0" w:color="auto"/>
          </w:divBdr>
        </w:div>
        <w:div w:id="1410729743">
          <w:marLeft w:val="0"/>
          <w:marRight w:val="0"/>
          <w:marTop w:val="0"/>
          <w:marBottom w:val="0"/>
          <w:divBdr>
            <w:top w:val="none" w:sz="0" w:space="0" w:color="auto"/>
            <w:left w:val="none" w:sz="0" w:space="0" w:color="auto"/>
            <w:bottom w:val="none" w:sz="0" w:space="0" w:color="auto"/>
            <w:right w:val="none" w:sz="0" w:space="0" w:color="auto"/>
          </w:divBdr>
        </w:div>
        <w:div w:id="1450248024">
          <w:marLeft w:val="0"/>
          <w:marRight w:val="0"/>
          <w:marTop w:val="0"/>
          <w:marBottom w:val="0"/>
          <w:divBdr>
            <w:top w:val="none" w:sz="0" w:space="0" w:color="auto"/>
            <w:left w:val="none" w:sz="0" w:space="0" w:color="auto"/>
            <w:bottom w:val="none" w:sz="0" w:space="0" w:color="auto"/>
            <w:right w:val="none" w:sz="0" w:space="0" w:color="auto"/>
          </w:divBdr>
        </w:div>
        <w:div w:id="1450512362">
          <w:marLeft w:val="0"/>
          <w:marRight w:val="0"/>
          <w:marTop w:val="0"/>
          <w:marBottom w:val="0"/>
          <w:divBdr>
            <w:top w:val="none" w:sz="0" w:space="0" w:color="auto"/>
            <w:left w:val="none" w:sz="0" w:space="0" w:color="auto"/>
            <w:bottom w:val="none" w:sz="0" w:space="0" w:color="auto"/>
            <w:right w:val="none" w:sz="0" w:space="0" w:color="auto"/>
          </w:divBdr>
        </w:div>
        <w:div w:id="1630358602">
          <w:marLeft w:val="0"/>
          <w:marRight w:val="0"/>
          <w:marTop w:val="0"/>
          <w:marBottom w:val="0"/>
          <w:divBdr>
            <w:top w:val="none" w:sz="0" w:space="0" w:color="auto"/>
            <w:left w:val="none" w:sz="0" w:space="0" w:color="auto"/>
            <w:bottom w:val="none" w:sz="0" w:space="0" w:color="auto"/>
            <w:right w:val="none" w:sz="0" w:space="0" w:color="auto"/>
          </w:divBdr>
        </w:div>
        <w:div w:id="1879589406">
          <w:marLeft w:val="0"/>
          <w:marRight w:val="0"/>
          <w:marTop w:val="0"/>
          <w:marBottom w:val="0"/>
          <w:divBdr>
            <w:top w:val="none" w:sz="0" w:space="0" w:color="auto"/>
            <w:left w:val="none" w:sz="0" w:space="0" w:color="auto"/>
            <w:bottom w:val="none" w:sz="0" w:space="0" w:color="auto"/>
            <w:right w:val="none" w:sz="0" w:space="0" w:color="auto"/>
          </w:divBdr>
        </w:div>
        <w:div w:id="1896314895">
          <w:marLeft w:val="0"/>
          <w:marRight w:val="0"/>
          <w:marTop w:val="0"/>
          <w:marBottom w:val="0"/>
          <w:divBdr>
            <w:top w:val="none" w:sz="0" w:space="0" w:color="auto"/>
            <w:left w:val="none" w:sz="0" w:space="0" w:color="auto"/>
            <w:bottom w:val="none" w:sz="0" w:space="0" w:color="auto"/>
            <w:right w:val="none" w:sz="0" w:space="0" w:color="auto"/>
          </w:divBdr>
        </w:div>
        <w:div w:id="1949697554">
          <w:marLeft w:val="0"/>
          <w:marRight w:val="0"/>
          <w:marTop w:val="0"/>
          <w:marBottom w:val="0"/>
          <w:divBdr>
            <w:top w:val="none" w:sz="0" w:space="0" w:color="auto"/>
            <w:left w:val="none" w:sz="0" w:space="0" w:color="auto"/>
            <w:bottom w:val="none" w:sz="0" w:space="0" w:color="auto"/>
            <w:right w:val="none" w:sz="0" w:space="0" w:color="auto"/>
          </w:divBdr>
        </w:div>
        <w:div w:id="2064063537">
          <w:marLeft w:val="0"/>
          <w:marRight w:val="0"/>
          <w:marTop w:val="0"/>
          <w:marBottom w:val="0"/>
          <w:divBdr>
            <w:top w:val="none" w:sz="0" w:space="0" w:color="auto"/>
            <w:left w:val="none" w:sz="0" w:space="0" w:color="auto"/>
            <w:bottom w:val="none" w:sz="0" w:space="0" w:color="auto"/>
            <w:right w:val="none" w:sz="0" w:space="0" w:color="auto"/>
          </w:divBdr>
        </w:div>
      </w:divsChild>
    </w:div>
    <w:div w:id="2000886930">
      <w:bodyDiv w:val="1"/>
      <w:marLeft w:val="0"/>
      <w:marRight w:val="0"/>
      <w:marTop w:val="0"/>
      <w:marBottom w:val="0"/>
      <w:divBdr>
        <w:top w:val="none" w:sz="0" w:space="0" w:color="auto"/>
        <w:left w:val="none" w:sz="0" w:space="0" w:color="auto"/>
        <w:bottom w:val="none" w:sz="0" w:space="0" w:color="auto"/>
        <w:right w:val="none" w:sz="0" w:space="0" w:color="auto"/>
      </w:divBdr>
      <w:divsChild>
        <w:div w:id="1687167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hyperlink" Target="https://twitter.com/portlandwater/" TargetMode="External"/><Relationship Id="rId2" Type="http://schemas.openxmlformats.org/officeDocument/2006/relationships/hyperlink" Target="http://www.facebook.com/portlandwaterbureau" TargetMode="External"/><Relationship Id="rId1" Type="http://schemas.openxmlformats.org/officeDocument/2006/relationships/hyperlink" Target="https://www.portlandoregon.gov/water/" TargetMode="External"/><Relationship Id="rId6" Type="http://schemas.openxmlformats.org/officeDocument/2006/relationships/hyperlink" Target="http://www.portlandoregon.gov/water/access" TargetMode="External"/><Relationship Id="rId5" Type="http://schemas.openxmlformats.org/officeDocument/2006/relationships/hyperlink" Target="http://www.portlandoregon.gov/water/emailnews" TargetMode="External"/><Relationship Id="rId4" Type="http://schemas.openxmlformats.org/officeDocument/2006/relationships/hyperlink" Target="http://www.instagram.com/portlandwaterbure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B58B10D949B7D40A19490B43300B7D8" ma:contentTypeVersion="11" ma:contentTypeDescription="Create a new document." ma:contentTypeScope="" ma:versionID="1d2dfea7bfcf34736e7721dcda0ef457">
  <xsd:schema xmlns:xsd="http://www.w3.org/2001/XMLSchema" xmlns:xs="http://www.w3.org/2001/XMLSchema" xmlns:p="http://schemas.microsoft.com/office/2006/metadata/properties" xmlns:ns3="e3e3fd8b-d563-48ac-9cac-a06703e74bd0" xmlns:ns4="e84531df-ec0a-4af4-a6b6-d0e7ac180a54" targetNamespace="http://schemas.microsoft.com/office/2006/metadata/properties" ma:root="true" ma:fieldsID="411123f914b8de21b0976fac4596d4cb" ns3:_="" ns4:_="">
    <xsd:import namespace="e3e3fd8b-d563-48ac-9cac-a06703e74bd0"/>
    <xsd:import namespace="e84531df-ec0a-4af4-a6b6-d0e7ac180a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3fd8b-d563-48ac-9cac-a06703e74b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4531df-ec0a-4af4-a6b6-d0e7ac180a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5B2382-F7CD-4198-9144-CCAC0B20A22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84531df-ec0a-4af4-a6b6-d0e7ac180a54"/>
    <ds:schemaRef ds:uri="e3e3fd8b-d563-48ac-9cac-a06703e74bd0"/>
    <ds:schemaRef ds:uri="http://www.w3.org/XML/1998/namespace"/>
    <ds:schemaRef ds:uri="http://purl.org/dc/dcmitype/"/>
  </ds:schemaRefs>
</ds:datastoreItem>
</file>

<file path=customXml/itemProps2.xml><?xml version="1.0" encoding="utf-8"?>
<ds:datastoreItem xmlns:ds="http://schemas.openxmlformats.org/officeDocument/2006/customXml" ds:itemID="{6AC5BA6B-671F-4E41-BCC9-AAB51DFE1476}">
  <ds:schemaRefs>
    <ds:schemaRef ds:uri="http://schemas.microsoft.com/sharepoint/v3/contenttype/forms"/>
  </ds:schemaRefs>
</ds:datastoreItem>
</file>

<file path=customXml/itemProps3.xml><?xml version="1.0" encoding="utf-8"?>
<ds:datastoreItem xmlns:ds="http://schemas.openxmlformats.org/officeDocument/2006/customXml" ds:itemID="{8F00B1F8-FEE8-4A52-9305-AD688D39D415}">
  <ds:schemaRefs>
    <ds:schemaRef ds:uri="http://schemas.openxmlformats.org/officeDocument/2006/bibliography"/>
  </ds:schemaRefs>
</ds:datastoreItem>
</file>

<file path=customXml/itemProps4.xml><?xml version="1.0" encoding="utf-8"?>
<ds:datastoreItem xmlns:ds="http://schemas.openxmlformats.org/officeDocument/2006/customXml" ds:itemID="{A1C48BC9-61F8-4F94-A22D-A7067E11B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3fd8b-d563-48ac-9cac-a06703e74bd0"/>
    <ds:schemaRef ds:uri="e84531df-ec0a-4af4-a6b6-d0e7ac180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919</Words>
  <Characters>4608</Characters>
  <Application>Microsoft Office Word</Application>
  <DocSecurity>4</DocSecurity>
  <Lines>83</Lines>
  <Paragraphs>26</Paragraphs>
  <ScaleCrop>false</ScaleCrop>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 Sarah</dc:creator>
  <cp:keywords/>
  <dc:description/>
  <cp:lastModifiedBy>Cuti, Jaymee</cp:lastModifiedBy>
  <cp:revision>2</cp:revision>
  <dcterms:created xsi:type="dcterms:W3CDTF">2021-03-04T18:45:00Z</dcterms:created>
  <dcterms:modified xsi:type="dcterms:W3CDTF">2021-03-04T18:45:00Z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0x0101005B58B10D949B7D40A19490B43300B7D8</vt:lpwstr>
  </property>
</Properties>
</file>