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9027D0"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w:t>
      </w:r>
      <w:r w:rsidRPr="009027D0">
        <w:rPr>
          <w:rFonts w:ascii="Cambria" w:eastAsia="Arial Unicode MS" w:hAnsi="Cambria" w:cs="Arial"/>
          <w:sz w:val="21"/>
          <w:szCs w:val="21"/>
        </w:rPr>
        <w:t>mediate Release</w:t>
      </w:r>
    </w:p>
    <w:p w14:paraId="60FC4730" w14:textId="7EF6F01C" w:rsidR="00CE6F85" w:rsidRPr="00FD79D3" w:rsidRDefault="00E64A15"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Nov</w:t>
      </w:r>
      <w:r w:rsidR="1DEEB2B1" w:rsidRPr="00CE4947">
        <w:rPr>
          <w:rFonts w:ascii="Cambria" w:eastAsia="Arial Unicode MS" w:hAnsi="Cambria" w:cs="Arial"/>
          <w:sz w:val="21"/>
          <w:szCs w:val="21"/>
        </w:rPr>
        <w:t>.</w:t>
      </w:r>
      <w:r w:rsidR="72174F72" w:rsidRPr="00CE4947">
        <w:rPr>
          <w:rFonts w:ascii="Cambria" w:eastAsia="Arial Unicode MS" w:hAnsi="Cambria" w:cs="Arial"/>
          <w:sz w:val="21"/>
          <w:szCs w:val="21"/>
        </w:rPr>
        <w:t xml:space="preserve"> </w:t>
      </w:r>
      <w:r>
        <w:rPr>
          <w:rFonts w:ascii="Cambria" w:eastAsia="Arial Unicode MS" w:hAnsi="Cambria" w:cs="Arial"/>
          <w:sz w:val="21"/>
          <w:szCs w:val="21"/>
        </w:rPr>
        <w:t>17</w:t>
      </w:r>
      <w:r w:rsidR="3106ABB3" w:rsidRPr="00CE4947">
        <w:rPr>
          <w:rFonts w:ascii="Cambria" w:eastAsia="Arial Unicode MS" w:hAnsi="Cambria" w:cs="Arial"/>
          <w:sz w:val="21"/>
          <w:szCs w:val="21"/>
        </w:rPr>
        <w:t>, 202</w:t>
      </w:r>
      <w:r w:rsidR="3A1832F3" w:rsidRPr="00CE4947">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4A0AEBE1" w14:textId="1E9149C3" w:rsidR="6BDAC2F1" w:rsidRDefault="5ABC772B" w:rsidP="2C86F910">
      <w:pPr>
        <w:tabs>
          <w:tab w:val="left" w:pos="4470"/>
        </w:tabs>
        <w:spacing w:line="276" w:lineRule="auto"/>
        <w:ind w:right="540"/>
        <w:rPr>
          <w:rFonts w:ascii="Cambria" w:eastAsia="Arial Unicode MS" w:hAnsi="Cambria" w:cs="Arial"/>
          <w:b/>
          <w:bCs/>
          <w:color w:val="00447C"/>
          <w:sz w:val="36"/>
          <w:szCs w:val="36"/>
        </w:rPr>
      </w:pPr>
      <w:r w:rsidRPr="2C86F910">
        <w:rPr>
          <w:rFonts w:ascii="Cambria" w:eastAsia="Arial Unicode MS" w:hAnsi="Cambria" w:cs="Arial"/>
          <w:b/>
          <w:bCs/>
          <w:color w:val="00447C"/>
          <w:sz w:val="36"/>
          <w:szCs w:val="36"/>
        </w:rPr>
        <w:t xml:space="preserve">Portland returns to Bull Run Water in </w:t>
      </w:r>
      <w:r w:rsidR="3188E12D" w:rsidRPr="2C86F910">
        <w:rPr>
          <w:rFonts w:ascii="Cambria" w:eastAsia="Arial Unicode MS" w:hAnsi="Cambria" w:cs="Arial"/>
          <w:b/>
          <w:bCs/>
          <w:color w:val="00447C"/>
          <w:sz w:val="36"/>
          <w:szCs w:val="36"/>
        </w:rPr>
        <w:t xml:space="preserve">less than </w:t>
      </w:r>
      <w:r w:rsidR="1915854E" w:rsidRPr="2C86F910">
        <w:rPr>
          <w:rFonts w:ascii="Cambria" w:eastAsia="Arial Unicode MS" w:hAnsi="Cambria" w:cs="Arial"/>
          <w:b/>
          <w:bCs/>
          <w:color w:val="00447C"/>
          <w:sz w:val="36"/>
          <w:szCs w:val="36"/>
        </w:rPr>
        <w:t>36</w:t>
      </w:r>
      <w:r w:rsidRPr="2C86F910">
        <w:rPr>
          <w:rFonts w:ascii="Cambria" w:eastAsia="Arial Unicode MS" w:hAnsi="Cambria" w:cs="Arial"/>
          <w:b/>
          <w:bCs/>
          <w:color w:val="00447C"/>
          <w:sz w:val="36"/>
          <w:szCs w:val="36"/>
        </w:rPr>
        <w:t xml:space="preserve"> hours – Gr</w:t>
      </w:r>
      <w:r w:rsidR="2E9D5F81" w:rsidRPr="2C86F910">
        <w:rPr>
          <w:rFonts w:ascii="Cambria" w:eastAsia="Arial Unicode MS" w:hAnsi="Cambria" w:cs="Arial"/>
          <w:b/>
          <w:bCs/>
          <w:color w:val="00447C"/>
          <w:sz w:val="36"/>
          <w:szCs w:val="36"/>
        </w:rPr>
        <w:t xml:space="preserve">oundwater system, skilled staff </w:t>
      </w:r>
      <w:r w:rsidR="450FE29A" w:rsidRPr="2C86F910">
        <w:rPr>
          <w:rFonts w:ascii="Cambria" w:eastAsia="Arial Unicode MS" w:hAnsi="Cambria" w:cs="Arial"/>
          <w:b/>
          <w:bCs/>
          <w:color w:val="00447C"/>
          <w:sz w:val="36"/>
          <w:szCs w:val="36"/>
        </w:rPr>
        <w:t>prevent water service disruption</w:t>
      </w:r>
    </w:p>
    <w:p w14:paraId="2425A6E4" w14:textId="320918EE" w:rsidR="2C86F910" w:rsidRDefault="2C86F910" w:rsidP="2C86F910">
      <w:pPr>
        <w:tabs>
          <w:tab w:val="left" w:pos="4470"/>
        </w:tabs>
        <w:spacing w:line="276" w:lineRule="auto"/>
        <w:ind w:right="540"/>
        <w:rPr>
          <w:rFonts w:ascii="Cambria" w:eastAsia="Arial Unicode MS" w:hAnsi="Cambria" w:cs="Arial"/>
          <w:b/>
          <w:bCs/>
          <w:color w:val="00447C"/>
          <w:sz w:val="36"/>
          <w:szCs w:val="36"/>
        </w:rPr>
      </w:pPr>
    </w:p>
    <w:p w14:paraId="0B7D8034" w14:textId="1F3C1EDA" w:rsidR="006130B1" w:rsidRDefault="006130B1" w:rsidP="01DDF517">
      <w:r>
        <w:t>Today, Nov. 17, the Water Bureau returned to serving water from the Bull Run Watershed</w:t>
      </w:r>
      <w:r w:rsidR="087E94D3">
        <w:t>.</w:t>
      </w:r>
      <w:r>
        <w:t xml:space="preserve"> </w:t>
      </w:r>
      <w:r w:rsidR="663405BC">
        <w:t xml:space="preserve">Thanks to </w:t>
      </w:r>
      <w:r w:rsidR="00B77587">
        <w:t>o</w:t>
      </w:r>
      <w:r w:rsidR="202F3029">
        <w:t>ur</w:t>
      </w:r>
      <w:r w:rsidR="1D8DC14D">
        <w:t xml:space="preserve"> </w:t>
      </w:r>
      <w:r w:rsidR="7B1E5E98">
        <w:t>groundwater system</w:t>
      </w:r>
      <w:r>
        <w:t xml:space="preserve"> </w:t>
      </w:r>
      <w:r w:rsidR="1D8DC14D">
        <w:t>and the</w:t>
      </w:r>
      <w:r>
        <w:t xml:space="preserve"> </w:t>
      </w:r>
      <w:r w:rsidR="1D8DC14D">
        <w:t xml:space="preserve">rapid response of skilled staff, </w:t>
      </w:r>
      <w:r w:rsidR="40493F0C">
        <w:t>Portlanders experienced no service interruptions</w:t>
      </w:r>
      <w:r w:rsidR="19BEB4FE">
        <w:t xml:space="preserve"> when a storm damaged our Lusted Hill treatment facility on Monday, Nov. 15</w:t>
      </w:r>
      <w:r w:rsidR="40493F0C">
        <w:t xml:space="preserve">. </w:t>
      </w:r>
      <w:r w:rsidR="58AEFBE4">
        <w:t xml:space="preserve">The damage required </w:t>
      </w:r>
      <w:r w:rsidR="172194D9">
        <w:t>a</w:t>
      </w:r>
      <w:r w:rsidR="58AEFBE4">
        <w:t xml:space="preserve"> transition to groundwater from the Columbia South Shore Well Field. Emergency repairs to the Lusted Hill treatment facility have been completed, allowing us to return to the Bull Run source.</w:t>
      </w:r>
    </w:p>
    <w:p w14:paraId="055BC33C" w14:textId="58CA20DC" w:rsidR="006130B1" w:rsidRDefault="006130B1" w:rsidP="34201C36"/>
    <w:p w14:paraId="5C0AC2BD" w14:textId="41BC8676" w:rsidR="001C2E65" w:rsidRDefault="006130B1" w:rsidP="001C2E65">
      <w:pPr>
        <w:rPr>
          <w:b/>
        </w:rPr>
      </w:pPr>
      <w:r w:rsidRPr="006130B1">
        <w:rPr>
          <w:b/>
          <w:bCs/>
        </w:rPr>
        <w:t xml:space="preserve">No action is needed by the public. Your water remains safe to drink. </w:t>
      </w:r>
    </w:p>
    <w:p w14:paraId="2F715A47" w14:textId="0C8138C3" w:rsidR="09E0E7A0" w:rsidRDefault="09E0E7A0" w:rsidP="09E0E7A0"/>
    <w:p w14:paraId="2381F08C" w14:textId="112FFC0B" w:rsidR="00405C49" w:rsidRPr="00405C49" w:rsidRDefault="741D11BA" w:rsidP="00405C49">
      <w:r>
        <w:t>“</w:t>
      </w:r>
      <w:r w:rsidR="5C7E173A">
        <w:t>Portlanders benefitted from the long-term planning and investment of their funds in a resilient water system. This is what you're paying for</w:t>
      </w:r>
      <w:r w:rsidR="644CB9A7" w:rsidRPr="58DC8304">
        <w:rPr>
          <w:rFonts w:ascii="Calibri" w:eastAsia="Calibri" w:hAnsi="Calibri" w:cs="Calibri"/>
          <w:sz w:val="22"/>
          <w:szCs w:val="22"/>
        </w:rPr>
        <w:t>—</w:t>
      </w:r>
      <w:r w:rsidR="5C7E173A">
        <w:t>reliable water service in uncertain times</w:t>
      </w:r>
      <w:r>
        <w:t xml:space="preserve">,” said Portland Water Bureau Director Gabriel Solmer. </w:t>
      </w:r>
      <w:r w:rsidR="0C9CC3DD">
        <w:t>“</w:t>
      </w:r>
      <w:r w:rsidR="201265E2">
        <w:t xml:space="preserve">Every unexpected incident is an opportunity for us to learn and </w:t>
      </w:r>
      <w:r w:rsidR="06806CA5">
        <w:t>better</w:t>
      </w:r>
      <w:r w:rsidR="06003B67">
        <w:t xml:space="preserve"> prepare for the future</w:t>
      </w:r>
      <w:r w:rsidR="201265E2">
        <w:t>.</w:t>
      </w:r>
      <w:r w:rsidR="1F3443B1">
        <w:t>”</w:t>
      </w:r>
    </w:p>
    <w:p w14:paraId="31B2CAB3" w14:textId="7CA3AC34" w:rsidR="00463072" w:rsidRPr="00463072" w:rsidRDefault="00463072" w:rsidP="00463072"/>
    <w:p w14:paraId="3DF6D619" w14:textId="7D1C5E77" w:rsidR="0B574263" w:rsidRDefault="3FFF1466" w:rsidP="0B574263">
      <w:r>
        <w:t>Portlanders</w:t>
      </w:r>
      <w:r w:rsidR="28234762">
        <w:t xml:space="preserve"> continue </w:t>
      </w:r>
      <w:r w:rsidR="1C59EB13">
        <w:t xml:space="preserve">to </w:t>
      </w:r>
      <w:r w:rsidR="7A4A9A35">
        <w:t>invest</w:t>
      </w:r>
      <w:r w:rsidR="28234762">
        <w:t xml:space="preserve"> in </w:t>
      </w:r>
      <w:r w:rsidR="7B2A4A63">
        <w:t xml:space="preserve">their </w:t>
      </w:r>
      <w:r w:rsidR="28234762">
        <w:t xml:space="preserve">water system </w:t>
      </w:r>
      <w:r w:rsidR="14B6079B">
        <w:t xml:space="preserve">for a sustainable future. </w:t>
      </w:r>
      <w:r w:rsidR="437E2B35">
        <w:t>These investments include</w:t>
      </w:r>
      <w:r w:rsidR="28234762">
        <w:t xml:space="preserve"> the new</w:t>
      </w:r>
      <w:r w:rsidR="08C32366">
        <w:t>, seismically resilient</w:t>
      </w:r>
      <w:r w:rsidR="28234762">
        <w:t xml:space="preserve"> reservoir at Washington Park, the Bull Run Treatment </w:t>
      </w:r>
      <w:proofErr w:type="gramStart"/>
      <w:r w:rsidR="28234762">
        <w:t>Projects</w:t>
      </w:r>
      <w:proofErr w:type="gramEnd"/>
      <w:r w:rsidR="28234762">
        <w:t xml:space="preserve"> and our distribution mains </w:t>
      </w:r>
      <w:r w:rsidR="5E2FE8CB">
        <w:t xml:space="preserve">replacement </w:t>
      </w:r>
      <w:r w:rsidR="28234762">
        <w:t xml:space="preserve">program. </w:t>
      </w:r>
    </w:p>
    <w:p w14:paraId="017E4427" w14:textId="4FAA51D3" w:rsidR="58DC8304" w:rsidRDefault="58DC8304" w:rsidP="58DC8304">
      <w:pPr>
        <w:rPr>
          <w:b/>
          <w:bCs/>
        </w:rPr>
      </w:pPr>
    </w:p>
    <w:p w14:paraId="245DDA23" w14:textId="29052722" w:rsidR="006130B1" w:rsidRPr="006130B1" w:rsidRDefault="006130B1" w:rsidP="006130B1">
      <w:pPr>
        <w:rPr>
          <w:b/>
          <w:bCs/>
        </w:rPr>
      </w:pPr>
      <w:r w:rsidRPr="006130B1">
        <w:rPr>
          <w:b/>
          <w:bCs/>
        </w:rPr>
        <w:t>Groundwater is here when we need it</w:t>
      </w:r>
    </w:p>
    <w:p w14:paraId="10131D23" w14:textId="1EF88E86" w:rsidR="009027D0" w:rsidRDefault="006130B1" w:rsidP="58DC8304">
      <w:r>
        <w:t>The Columbia South Shore Well Field performed as intended, meeting our community’s drinking water needs. Portland is fortunate to have access to two excellent water sources</w:t>
      </w:r>
      <w:r w:rsidR="2BEBCB75">
        <w:t xml:space="preserve"> that meet or surpass all federal and state drinking water regulations.</w:t>
      </w:r>
      <w:r>
        <w:t xml:space="preserve"> This allows us to be prepared for the range of conditions, including damage from storms. It may take up to two weeks, depending on your location, for the change in source water to make its way through the distribution system to homes and businesses.</w:t>
      </w:r>
    </w:p>
    <w:p w14:paraId="73402607" w14:textId="77777777" w:rsidR="009027D0" w:rsidRDefault="009027D0" w:rsidP="009027D0"/>
    <w:p w14:paraId="5217CEC7" w14:textId="6F292192" w:rsidR="009027D0" w:rsidRDefault="006130B1" w:rsidP="58DC8304">
      <w:r>
        <w:t>Anyone</w:t>
      </w:r>
      <w:r w:rsidR="00F64E74">
        <w:t xml:space="preserve"> with water quality questions </w:t>
      </w:r>
      <w:r w:rsidR="00E64A15">
        <w:t>is</w:t>
      </w:r>
      <w:r w:rsidR="00F64E74">
        <w:t xml:space="preserve"> encouraged</w:t>
      </w:r>
      <w:r w:rsidR="5D66154D">
        <w:t xml:space="preserve"> visit</w:t>
      </w:r>
      <w:r w:rsidR="46D97A77">
        <w:t xml:space="preserve"> </w:t>
      </w:r>
      <w:hyperlink r:id="rId11" w:history="1">
        <w:r w:rsidR="46D97A77" w:rsidRPr="2C86F910">
          <w:rPr>
            <w:rStyle w:val="Hyperlink"/>
          </w:rPr>
          <w:t>portland.gov/water/report-water-quality-issues</w:t>
        </w:r>
      </w:hyperlink>
      <w:r w:rsidR="5D66154D">
        <w:t>, email wbwaterline@portlandoregon.gov</w:t>
      </w:r>
      <w:r w:rsidR="00F64E74">
        <w:t xml:space="preserve"> </w:t>
      </w:r>
      <w:r w:rsidR="524C6A3E">
        <w:t>or</w:t>
      </w:r>
      <w:r w:rsidR="00F64E74">
        <w:t xml:space="preserve"> call </w:t>
      </w:r>
      <w:r w:rsidR="009027D0">
        <w:t>the Water Line at 503-823-7525 with questions.</w:t>
      </w:r>
    </w:p>
    <w:p w14:paraId="4374101C" w14:textId="77777777" w:rsidR="00DD7218" w:rsidRPr="00DD7218" w:rsidRDefault="00DD7218" w:rsidP="00DD7218">
      <w:pPr>
        <w:pStyle w:val="paragraph"/>
        <w:spacing w:before="0" w:beforeAutospacing="0" w:after="0" w:afterAutospacing="0"/>
        <w:ind w:right="540"/>
        <w:textAlignment w:val="baseline"/>
        <w:rPr>
          <w:rFonts w:ascii="Cambria" w:hAnsi="Cambria" w:cs="Segoe UI"/>
        </w:rPr>
      </w:pPr>
      <w:r w:rsidRPr="00DD7218">
        <w:rPr>
          <w:rStyle w:val="eop"/>
          <w:rFonts w:ascii="Cambria" w:hAnsi="Cambria" w:cs="Segoe UI"/>
        </w:rPr>
        <w:t> </w:t>
      </w:r>
    </w:p>
    <w:p w14:paraId="569AE2E7" w14:textId="038E2EDD" w:rsidR="00DD7218" w:rsidRPr="00DD7218" w:rsidRDefault="00DD7218" w:rsidP="00DD7218">
      <w:pPr>
        <w:pStyle w:val="paragraph"/>
        <w:spacing w:before="0" w:beforeAutospacing="0" w:after="0" w:afterAutospacing="0"/>
        <w:textAlignment w:val="baseline"/>
        <w:rPr>
          <w:rFonts w:asciiTheme="minorHAnsi" w:hAnsiTheme="minorHAnsi" w:cstheme="minorHAnsi"/>
          <w:b/>
          <w:bCs/>
          <w:color w:val="4472C4" w:themeColor="accent1"/>
          <w:sz w:val="22"/>
          <w:szCs w:val="22"/>
        </w:rPr>
      </w:pPr>
      <w:r w:rsidRPr="00DD7218">
        <w:rPr>
          <w:rFonts w:asciiTheme="minorHAnsi" w:hAnsiTheme="minorHAnsi" w:cstheme="minorHAnsi"/>
          <w:b/>
          <w:bCs/>
          <w:color w:val="4472C4" w:themeColor="accent1"/>
          <w:sz w:val="22"/>
          <w:szCs w:val="22"/>
        </w:rPr>
        <w:t>About the Portland Water Bureau</w:t>
      </w:r>
    </w:p>
    <w:p w14:paraId="726653B0" w14:textId="29FFF329" w:rsidR="00031E86" w:rsidRPr="00F64E74" w:rsidRDefault="00DD7218" w:rsidP="00F64E74">
      <w:pPr>
        <w:pStyle w:val="paragraph"/>
        <w:spacing w:before="0" w:beforeAutospacing="0" w:after="0" w:afterAutospacing="0"/>
        <w:textAlignment w:val="baseline"/>
        <w:rPr>
          <w:rFonts w:ascii="Cambria" w:hAnsi="Cambria" w:cs="Segoe UI"/>
        </w:rPr>
      </w:pPr>
      <w:r w:rsidRPr="00DD7218">
        <w:rPr>
          <w:rStyle w:val="normaltextrun"/>
          <w:rFonts w:ascii="Cambria" w:hAnsi="Cambria" w:cs="Calibri"/>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F64E74" w:rsidSect="00437857">
      <w:headerReference w:type="default" r:id="rId12"/>
      <w:footerReference w:type="default" r:id="rId13"/>
      <w:headerReference w:type="first" r:id="rId14"/>
      <w:footerReference w:type="first" r:id="rId15"/>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FE0CC" w14:textId="77777777" w:rsidR="00725F15" w:rsidRDefault="00725F15" w:rsidP="00CE6F85">
      <w:r>
        <w:separator/>
      </w:r>
    </w:p>
  </w:endnote>
  <w:endnote w:type="continuationSeparator" w:id="0">
    <w:p w14:paraId="7A1F6803" w14:textId="77777777" w:rsidR="00725F15" w:rsidRDefault="00725F15" w:rsidP="00CE6F85">
      <w:r>
        <w:continuationSeparator/>
      </w:r>
    </w:p>
  </w:endnote>
  <w:endnote w:type="continuationNotice" w:id="1">
    <w:p w14:paraId="1807A35F" w14:textId="77777777" w:rsidR="00725F15" w:rsidRDefault="0072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28272A3A" w14:textId="77777777" w:rsidTr="00F43507">
      <w:tc>
        <w:tcPr>
          <w:tcW w:w="3005" w:type="dxa"/>
        </w:tcPr>
        <w:p w14:paraId="1EF2D55B" w14:textId="1FD01852" w:rsidR="43CCE81B" w:rsidRDefault="43CCE81B" w:rsidP="00F43507">
          <w:pPr>
            <w:pStyle w:val="Header"/>
            <w:ind w:left="-115"/>
          </w:pPr>
        </w:p>
      </w:tc>
      <w:tc>
        <w:tcPr>
          <w:tcW w:w="3005" w:type="dxa"/>
        </w:tcPr>
        <w:p w14:paraId="2C4805E8" w14:textId="7E9D1A2A" w:rsidR="43CCE81B" w:rsidRDefault="43CCE81B" w:rsidP="00F43507">
          <w:pPr>
            <w:pStyle w:val="Header"/>
            <w:jc w:val="center"/>
          </w:pPr>
        </w:p>
      </w:tc>
      <w:tc>
        <w:tcPr>
          <w:tcW w:w="3005" w:type="dxa"/>
        </w:tcPr>
        <w:p w14:paraId="5AD82958" w14:textId="64D8726D" w:rsidR="43CCE81B" w:rsidRDefault="43CCE81B" w:rsidP="00F43507">
          <w:pPr>
            <w:pStyle w:val="Header"/>
            <w:ind w:right="-115"/>
            <w:jc w:val="right"/>
          </w:pPr>
        </w:p>
      </w:tc>
    </w:tr>
  </w:tbl>
  <w:p w14:paraId="68F0CF14" w14:textId="3D6D49A1" w:rsidR="43CCE81B" w:rsidRDefault="43CCE81B" w:rsidP="00F4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F61FC4"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F61FC4"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F61FC4"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F61FC4"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F61FC4"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F61FC4"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72054" w14:textId="77777777" w:rsidR="00725F15" w:rsidRDefault="00725F15" w:rsidP="00CE6F85">
      <w:r>
        <w:separator/>
      </w:r>
    </w:p>
  </w:footnote>
  <w:footnote w:type="continuationSeparator" w:id="0">
    <w:p w14:paraId="0CDC65F4" w14:textId="77777777" w:rsidR="00725F15" w:rsidRDefault="00725F15" w:rsidP="00CE6F85">
      <w:r>
        <w:continuationSeparator/>
      </w:r>
    </w:p>
  </w:footnote>
  <w:footnote w:type="continuationNotice" w:id="1">
    <w:p w14:paraId="791835A2" w14:textId="77777777" w:rsidR="00725F15" w:rsidRDefault="00725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448E3135" w14:textId="77777777" w:rsidTr="00F43507">
      <w:tc>
        <w:tcPr>
          <w:tcW w:w="3005" w:type="dxa"/>
        </w:tcPr>
        <w:p w14:paraId="377B9918" w14:textId="6C78203F" w:rsidR="43CCE81B" w:rsidRDefault="43CCE81B" w:rsidP="00F43507">
          <w:pPr>
            <w:pStyle w:val="Header"/>
            <w:ind w:left="-115"/>
          </w:pPr>
        </w:p>
      </w:tc>
      <w:tc>
        <w:tcPr>
          <w:tcW w:w="3005" w:type="dxa"/>
        </w:tcPr>
        <w:p w14:paraId="2081B35B" w14:textId="457FD65D" w:rsidR="43CCE81B" w:rsidRDefault="43CCE81B" w:rsidP="00F43507">
          <w:pPr>
            <w:pStyle w:val="Header"/>
            <w:jc w:val="center"/>
          </w:pPr>
        </w:p>
      </w:tc>
      <w:tc>
        <w:tcPr>
          <w:tcW w:w="3005" w:type="dxa"/>
        </w:tcPr>
        <w:p w14:paraId="31EFF6F9" w14:textId="0563DE79" w:rsidR="43CCE81B" w:rsidRDefault="43CCE81B" w:rsidP="00F43507">
          <w:pPr>
            <w:pStyle w:val="Header"/>
            <w:ind w:right="-115"/>
            <w:jc w:val="right"/>
          </w:pPr>
        </w:p>
      </w:tc>
    </w:tr>
  </w:tbl>
  <w:p w14:paraId="0DD1DCCE" w14:textId="2FC31399" w:rsidR="43CCE81B" w:rsidRDefault="43CCE81B" w:rsidP="00F4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8167CDF" w:rsidP="00687ED5">
    <w:pPr>
      <w:pStyle w:val="Heading1"/>
    </w:pPr>
    <w:r>
      <w:rPr>
        <w:noProof/>
      </w:rPr>
      <w:drawing>
        <wp:inline distT="0" distB="0" distL="0" distR="0" wp14:anchorId="31677E97" wp14:editId="585B9AE6">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D48D8A"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5D3F"/>
    <w:multiLevelType w:val="hybridMultilevel"/>
    <w:tmpl w:val="F75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02877"/>
    <w:multiLevelType w:val="multilevel"/>
    <w:tmpl w:val="4ED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B77C6"/>
    <w:multiLevelType w:val="multilevel"/>
    <w:tmpl w:val="669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8703F8"/>
    <w:multiLevelType w:val="hybridMultilevel"/>
    <w:tmpl w:val="FFFFFFFF"/>
    <w:lvl w:ilvl="0" w:tplc="EA08BB44">
      <w:start w:val="1"/>
      <w:numFmt w:val="bullet"/>
      <w:lvlText w:val=""/>
      <w:lvlJc w:val="left"/>
      <w:pPr>
        <w:ind w:left="720" w:hanging="360"/>
      </w:pPr>
      <w:rPr>
        <w:rFonts w:ascii="Symbol" w:hAnsi="Symbol" w:hint="default"/>
      </w:rPr>
    </w:lvl>
    <w:lvl w:ilvl="1" w:tplc="ADA87E3C">
      <w:start w:val="1"/>
      <w:numFmt w:val="bullet"/>
      <w:lvlText w:val="o"/>
      <w:lvlJc w:val="left"/>
      <w:pPr>
        <w:ind w:left="1440" w:hanging="360"/>
      </w:pPr>
      <w:rPr>
        <w:rFonts w:ascii="Courier New" w:hAnsi="Courier New" w:hint="default"/>
      </w:rPr>
    </w:lvl>
    <w:lvl w:ilvl="2" w:tplc="37ECC43E">
      <w:start w:val="1"/>
      <w:numFmt w:val="bullet"/>
      <w:lvlText w:val=""/>
      <w:lvlJc w:val="left"/>
      <w:pPr>
        <w:ind w:left="2160" w:hanging="360"/>
      </w:pPr>
      <w:rPr>
        <w:rFonts w:ascii="Wingdings" w:hAnsi="Wingdings" w:hint="default"/>
      </w:rPr>
    </w:lvl>
    <w:lvl w:ilvl="3" w:tplc="00287880">
      <w:start w:val="1"/>
      <w:numFmt w:val="bullet"/>
      <w:lvlText w:val=""/>
      <w:lvlJc w:val="left"/>
      <w:pPr>
        <w:ind w:left="2880" w:hanging="360"/>
      </w:pPr>
      <w:rPr>
        <w:rFonts w:ascii="Symbol" w:hAnsi="Symbol" w:hint="default"/>
      </w:rPr>
    </w:lvl>
    <w:lvl w:ilvl="4" w:tplc="55DAE952">
      <w:start w:val="1"/>
      <w:numFmt w:val="bullet"/>
      <w:lvlText w:val="o"/>
      <w:lvlJc w:val="left"/>
      <w:pPr>
        <w:ind w:left="3600" w:hanging="360"/>
      </w:pPr>
      <w:rPr>
        <w:rFonts w:ascii="Courier New" w:hAnsi="Courier New" w:hint="default"/>
      </w:rPr>
    </w:lvl>
    <w:lvl w:ilvl="5" w:tplc="AC802116">
      <w:start w:val="1"/>
      <w:numFmt w:val="bullet"/>
      <w:lvlText w:val=""/>
      <w:lvlJc w:val="left"/>
      <w:pPr>
        <w:ind w:left="4320" w:hanging="360"/>
      </w:pPr>
      <w:rPr>
        <w:rFonts w:ascii="Wingdings" w:hAnsi="Wingdings" w:hint="default"/>
      </w:rPr>
    </w:lvl>
    <w:lvl w:ilvl="6" w:tplc="D262AC46">
      <w:start w:val="1"/>
      <w:numFmt w:val="bullet"/>
      <w:lvlText w:val=""/>
      <w:lvlJc w:val="left"/>
      <w:pPr>
        <w:ind w:left="5040" w:hanging="360"/>
      </w:pPr>
      <w:rPr>
        <w:rFonts w:ascii="Symbol" w:hAnsi="Symbol" w:hint="default"/>
      </w:rPr>
    </w:lvl>
    <w:lvl w:ilvl="7" w:tplc="70B2EB1A">
      <w:start w:val="1"/>
      <w:numFmt w:val="bullet"/>
      <w:lvlText w:val="o"/>
      <w:lvlJc w:val="left"/>
      <w:pPr>
        <w:ind w:left="5760" w:hanging="360"/>
      </w:pPr>
      <w:rPr>
        <w:rFonts w:ascii="Courier New" w:hAnsi="Courier New" w:hint="default"/>
      </w:rPr>
    </w:lvl>
    <w:lvl w:ilvl="8" w:tplc="FEC69FA6">
      <w:start w:val="1"/>
      <w:numFmt w:val="bullet"/>
      <w:lvlText w:val=""/>
      <w:lvlJc w:val="left"/>
      <w:pPr>
        <w:ind w:left="6480" w:hanging="360"/>
      </w:pPr>
      <w:rPr>
        <w:rFonts w:ascii="Wingdings" w:hAnsi="Wingdings" w:hint="default"/>
      </w:rPr>
    </w:lvl>
  </w:abstractNum>
  <w:abstractNum w:abstractNumId="4"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727DDC"/>
    <w:multiLevelType w:val="hybridMultilevel"/>
    <w:tmpl w:val="497A596A"/>
    <w:lvl w:ilvl="0" w:tplc="A2A8A7B0">
      <w:start w:val="1"/>
      <w:numFmt w:val="bullet"/>
      <w:lvlText w:val=""/>
      <w:lvlJc w:val="left"/>
      <w:pPr>
        <w:ind w:left="720" w:hanging="360"/>
      </w:pPr>
      <w:rPr>
        <w:rFonts w:ascii="Symbol" w:hAnsi="Symbol" w:hint="default"/>
      </w:rPr>
    </w:lvl>
    <w:lvl w:ilvl="1" w:tplc="A7446EDC">
      <w:start w:val="1"/>
      <w:numFmt w:val="bullet"/>
      <w:lvlText w:val="o"/>
      <w:lvlJc w:val="left"/>
      <w:pPr>
        <w:ind w:left="1440" w:hanging="360"/>
      </w:pPr>
      <w:rPr>
        <w:rFonts w:ascii="Courier New" w:hAnsi="Courier New" w:hint="default"/>
      </w:rPr>
    </w:lvl>
    <w:lvl w:ilvl="2" w:tplc="8398C4DA">
      <w:start w:val="1"/>
      <w:numFmt w:val="bullet"/>
      <w:lvlText w:val=""/>
      <w:lvlJc w:val="left"/>
      <w:pPr>
        <w:ind w:left="2160" w:hanging="360"/>
      </w:pPr>
      <w:rPr>
        <w:rFonts w:ascii="Wingdings" w:hAnsi="Wingdings" w:hint="default"/>
      </w:rPr>
    </w:lvl>
    <w:lvl w:ilvl="3" w:tplc="8BD8784E">
      <w:start w:val="1"/>
      <w:numFmt w:val="bullet"/>
      <w:lvlText w:val=""/>
      <w:lvlJc w:val="left"/>
      <w:pPr>
        <w:ind w:left="2880" w:hanging="360"/>
      </w:pPr>
      <w:rPr>
        <w:rFonts w:ascii="Symbol" w:hAnsi="Symbol" w:hint="default"/>
      </w:rPr>
    </w:lvl>
    <w:lvl w:ilvl="4" w:tplc="C8C23A04">
      <w:start w:val="1"/>
      <w:numFmt w:val="bullet"/>
      <w:lvlText w:val="o"/>
      <w:lvlJc w:val="left"/>
      <w:pPr>
        <w:ind w:left="3600" w:hanging="360"/>
      </w:pPr>
      <w:rPr>
        <w:rFonts w:ascii="Courier New" w:hAnsi="Courier New" w:hint="default"/>
      </w:rPr>
    </w:lvl>
    <w:lvl w:ilvl="5" w:tplc="3D068E18">
      <w:start w:val="1"/>
      <w:numFmt w:val="bullet"/>
      <w:lvlText w:val=""/>
      <w:lvlJc w:val="left"/>
      <w:pPr>
        <w:ind w:left="4320" w:hanging="360"/>
      </w:pPr>
      <w:rPr>
        <w:rFonts w:ascii="Wingdings" w:hAnsi="Wingdings" w:hint="default"/>
      </w:rPr>
    </w:lvl>
    <w:lvl w:ilvl="6" w:tplc="CFF6B3E2">
      <w:start w:val="1"/>
      <w:numFmt w:val="bullet"/>
      <w:lvlText w:val=""/>
      <w:lvlJc w:val="left"/>
      <w:pPr>
        <w:ind w:left="5040" w:hanging="360"/>
      </w:pPr>
      <w:rPr>
        <w:rFonts w:ascii="Symbol" w:hAnsi="Symbol" w:hint="default"/>
      </w:rPr>
    </w:lvl>
    <w:lvl w:ilvl="7" w:tplc="66228B76">
      <w:start w:val="1"/>
      <w:numFmt w:val="bullet"/>
      <w:lvlText w:val="o"/>
      <w:lvlJc w:val="left"/>
      <w:pPr>
        <w:ind w:left="5760" w:hanging="360"/>
      </w:pPr>
      <w:rPr>
        <w:rFonts w:ascii="Courier New" w:hAnsi="Courier New" w:hint="default"/>
      </w:rPr>
    </w:lvl>
    <w:lvl w:ilvl="8" w:tplc="D01407E2">
      <w:start w:val="1"/>
      <w:numFmt w:val="bullet"/>
      <w:lvlText w:val=""/>
      <w:lvlJc w:val="left"/>
      <w:pPr>
        <w:ind w:left="6480" w:hanging="360"/>
      </w:pPr>
      <w:rPr>
        <w:rFonts w:ascii="Wingdings" w:hAnsi="Wingdings" w:hint="default"/>
      </w:rPr>
    </w:lvl>
  </w:abstractNum>
  <w:abstractNum w:abstractNumId="6" w15:restartNumberingAfterBreak="0">
    <w:nsid w:val="7FCB5A3D"/>
    <w:multiLevelType w:val="hybridMultilevel"/>
    <w:tmpl w:val="435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6643"/>
    <w:rsid w:val="00011D7F"/>
    <w:rsid w:val="00012F6A"/>
    <w:rsid w:val="00021BDB"/>
    <w:rsid w:val="00024464"/>
    <w:rsid w:val="00031E86"/>
    <w:rsid w:val="0003321D"/>
    <w:rsid w:val="0003727B"/>
    <w:rsid w:val="00040BD5"/>
    <w:rsid w:val="00053890"/>
    <w:rsid w:val="00070611"/>
    <w:rsid w:val="00072999"/>
    <w:rsid w:val="00074D6A"/>
    <w:rsid w:val="000757A8"/>
    <w:rsid w:val="00076DFF"/>
    <w:rsid w:val="00076F3A"/>
    <w:rsid w:val="00080427"/>
    <w:rsid w:val="000900D9"/>
    <w:rsid w:val="000944D7"/>
    <w:rsid w:val="0009465B"/>
    <w:rsid w:val="000A0C06"/>
    <w:rsid w:val="000A7E65"/>
    <w:rsid w:val="000B286F"/>
    <w:rsid w:val="000B4CEF"/>
    <w:rsid w:val="000C4586"/>
    <w:rsid w:val="000C5CB9"/>
    <w:rsid w:val="000E2295"/>
    <w:rsid w:val="000E4E56"/>
    <w:rsid w:val="000E5181"/>
    <w:rsid w:val="000F5498"/>
    <w:rsid w:val="0014255D"/>
    <w:rsid w:val="00160E10"/>
    <w:rsid w:val="001645FE"/>
    <w:rsid w:val="00166996"/>
    <w:rsid w:val="0016761A"/>
    <w:rsid w:val="00173707"/>
    <w:rsid w:val="0017526A"/>
    <w:rsid w:val="00176F35"/>
    <w:rsid w:val="00180810"/>
    <w:rsid w:val="001837CC"/>
    <w:rsid w:val="001A081E"/>
    <w:rsid w:val="001B11D4"/>
    <w:rsid w:val="001B19F4"/>
    <w:rsid w:val="001B4631"/>
    <w:rsid w:val="001B70F8"/>
    <w:rsid w:val="001C06B4"/>
    <w:rsid w:val="001C2E65"/>
    <w:rsid w:val="001F25FB"/>
    <w:rsid w:val="002114E9"/>
    <w:rsid w:val="00216E9D"/>
    <w:rsid w:val="00217BD5"/>
    <w:rsid w:val="00233E7B"/>
    <w:rsid w:val="00234962"/>
    <w:rsid w:val="00244617"/>
    <w:rsid w:val="0025FD64"/>
    <w:rsid w:val="00265DB6"/>
    <w:rsid w:val="00273980"/>
    <w:rsid w:val="002777C2"/>
    <w:rsid w:val="00281EDE"/>
    <w:rsid w:val="00291CC0"/>
    <w:rsid w:val="00294FFC"/>
    <w:rsid w:val="002A1C6C"/>
    <w:rsid w:val="002A547A"/>
    <w:rsid w:val="002C0BB1"/>
    <w:rsid w:val="002F0155"/>
    <w:rsid w:val="002F5FAE"/>
    <w:rsid w:val="00300653"/>
    <w:rsid w:val="00302493"/>
    <w:rsid w:val="00305069"/>
    <w:rsid w:val="0030703A"/>
    <w:rsid w:val="00317B1F"/>
    <w:rsid w:val="003256B5"/>
    <w:rsid w:val="00327A75"/>
    <w:rsid w:val="00330D21"/>
    <w:rsid w:val="00340553"/>
    <w:rsid w:val="00345256"/>
    <w:rsid w:val="00350112"/>
    <w:rsid w:val="0035140F"/>
    <w:rsid w:val="0035267A"/>
    <w:rsid w:val="00382510"/>
    <w:rsid w:val="0038590D"/>
    <w:rsid w:val="00396243"/>
    <w:rsid w:val="003A0B4A"/>
    <w:rsid w:val="003A50AF"/>
    <w:rsid w:val="003A5126"/>
    <w:rsid w:val="003B1EF1"/>
    <w:rsid w:val="003C780C"/>
    <w:rsid w:val="003D10DA"/>
    <w:rsid w:val="003D32C3"/>
    <w:rsid w:val="003D32F2"/>
    <w:rsid w:val="003D5DE1"/>
    <w:rsid w:val="003D67C7"/>
    <w:rsid w:val="003D7ED2"/>
    <w:rsid w:val="003E2884"/>
    <w:rsid w:val="00405C49"/>
    <w:rsid w:val="004072A6"/>
    <w:rsid w:val="004115F8"/>
    <w:rsid w:val="004205D0"/>
    <w:rsid w:val="00420E0D"/>
    <w:rsid w:val="0042525E"/>
    <w:rsid w:val="00436118"/>
    <w:rsid w:val="00436652"/>
    <w:rsid w:val="00437857"/>
    <w:rsid w:val="00437DEE"/>
    <w:rsid w:val="00444D1A"/>
    <w:rsid w:val="004503A5"/>
    <w:rsid w:val="00453994"/>
    <w:rsid w:val="00454EF4"/>
    <w:rsid w:val="004553B3"/>
    <w:rsid w:val="00463072"/>
    <w:rsid w:val="00467A08"/>
    <w:rsid w:val="004774F6"/>
    <w:rsid w:val="00484EE8"/>
    <w:rsid w:val="00487140"/>
    <w:rsid w:val="00487FB5"/>
    <w:rsid w:val="00491226"/>
    <w:rsid w:val="00491325"/>
    <w:rsid w:val="00492225"/>
    <w:rsid w:val="00494F34"/>
    <w:rsid w:val="004A1935"/>
    <w:rsid w:val="004B7414"/>
    <w:rsid w:val="004C4C2C"/>
    <w:rsid w:val="004E0D66"/>
    <w:rsid w:val="004E5243"/>
    <w:rsid w:val="004E5574"/>
    <w:rsid w:val="004EFFE9"/>
    <w:rsid w:val="00511085"/>
    <w:rsid w:val="00514214"/>
    <w:rsid w:val="00514397"/>
    <w:rsid w:val="00515301"/>
    <w:rsid w:val="005219DF"/>
    <w:rsid w:val="00537F17"/>
    <w:rsid w:val="00540DF5"/>
    <w:rsid w:val="00546BE0"/>
    <w:rsid w:val="00553AB1"/>
    <w:rsid w:val="00567709"/>
    <w:rsid w:val="0057037A"/>
    <w:rsid w:val="00583014"/>
    <w:rsid w:val="00584FE6"/>
    <w:rsid w:val="005A75EB"/>
    <w:rsid w:val="005B2E84"/>
    <w:rsid w:val="005C168F"/>
    <w:rsid w:val="005C7F7D"/>
    <w:rsid w:val="005D5E24"/>
    <w:rsid w:val="005D782F"/>
    <w:rsid w:val="005E1466"/>
    <w:rsid w:val="005E787D"/>
    <w:rsid w:val="00603E9F"/>
    <w:rsid w:val="00611C42"/>
    <w:rsid w:val="00612CBF"/>
    <w:rsid w:val="006130B1"/>
    <w:rsid w:val="00615BDE"/>
    <w:rsid w:val="00633891"/>
    <w:rsid w:val="00637DCB"/>
    <w:rsid w:val="00645A1C"/>
    <w:rsid w:val="006506C1"/>
    <w:rsid w:val="00653E98"/>
    <w:rsid w:val="00653E9A"/>
    <w:rsid w:val="006614A5"/>
    <w:rsid w:val="00661D33"/>
    <w:rsid w:val="00663518"/>
    <w:rsid w:val="00666AC5"/>
    <w:rsid w:val="00667F68"/>
    <w:rsid w:val="00672E54"/>
    <w:rsid w:val="006737D5"/>
    <w:rsid w:val="00683EDE"/>
    <w:rsid w:val="00684DBF"/>
    <w:rsid w:val="006854D3"/>
    <w:rsid w:val="00687ED5"/>
    <w:rsid w:val="00693725"/>
    <w:rsid w:val="006A204C"/>
    <w:rsid w:val="006A6374"/>
    <w:rsid w:val="006B7F50"/>
    <w:rsid w:val="006C7A55"/>
    <w:rsid w:val="006D2948"/>
    <w:rsid w:val="006E1652"/>
    <w:rsid w:val="006E5328"/>
    <w:rsid w:val="006E664E"/>
    <w:rsid w:val="006F02A3"/>
    <w:rsid w:val="006F5D36"/>
    <w:rsid w:val="006F7A0D"/>
    <w:rsid w:val="006F7EA5"/>
    <w:rsid w:val="00700FF8"/>
    <w:rsid w:val="007110F8"/>
    <w:rsid w:val="00715D50"/>
    <w:rsid w:val="00715D8B"/>
    <w:rsid w:val="007163BD"/>
    <w:rsid w:val="00723505"/>
    <w:rsid w:val="00725F15"/>
    <w:rsid w:val="00740D89"/>
    <w:rsid w:val="007524B4"/>
    <w:rsid w:val="00756DC9"/>
    <w:rsid w:val="00770515"/>
    <w:rsid w:val="0077156C"/>
    <w:rsid w:val="00771876"/>
    <w:rsid w:val="00774225"/>
    <w:rsid w:val="00780BD2"/>
    <w:rsid w:val="00780BDD"/>
    <w:rsid w:val="007858FB"/>
    <w:rsid w:val="0078700A"/>
    <w:rsid w:val="007A6E3B"/>
    <w:rsid w:val="007B034F"/>
    <w:rsid w:val="007C1690"/>
    <w:rsid w:val="007C4411"/>
    <w:rsid w:val="007C60C1"/>
    <w:rsid w:val="007C7FEA"/>
    <w:rsid w:val="007D08E7"/>
    <w:rsid w:val="007D30F3"/>
    <w:rsid w:val="007E6D99"/>
    <w:rsid w:val="007F1965"/>
    <w:rsid w:val="00800968"/>
    <w:rsid w:val="00811343"/>
    <w:rsid w:val="00816FAD"/>
    <w:rsid w:val="00840322"/>
    <w:rsid w:val="00871F2B"/>
    <w:rsid w:val="0087620E"/>
    <w:rsid w:val="0088225B"/>
    <w:rsid w:val="008853A9"/>
    <w:rsid w:val="0089414A"/>
    <w:rsid w:val="00895D5B"/>
    <w:rsid w:val="008A5860"/>
    <w:rsid w:val="008B1E77"/>
    <w:rsid w:val="008B2B70"/>
    <w:rsid w:val="008B4372"/>
    <w:rsid w:val="008C067A"/>
    <w:rsid w:val="008D2137"/>
    <w:rsid w:val="008D24F3"/>
    <w:rsid w:val="008D254C"/>
    <w:rsid w:val="008D289E"/>
    <w:rsid w:val="008D4E57"/>
    <w:rsid w:val="008D7072"/>
    <w:rsid w:val="008E3121"/>
    <w:rsid w:val="008E48A9"/>
    <w:rsid w:val="008F4932"/>
    <w:rsid w:val="009027D0"/>
    <w:rsid w:val="00913996"/>
    <w:rsid w:val="00913EB4"/>
    <w:rsid w:val="009162CB"/>
    <w:rsid w:val="0093487D"/>
    <w:rsid w:val="009411FE"/>
    <w:rsid w:val="00945A24"/>
    <w:rsid w:val="00966F4D"/>
    <w:rsid w:val="009746D6"/>
    <w:rsid w:val="00986569"/>
    <w:rsid w:val="0098DCF2"/>
    <w:rsid w:val="00993590"/>
    <w:rsid w:val="009978EA"/>
    <w:rsid w:val="009A4978"/>
    <w:rsid w:val="009B0524"/>
    <w:rsid w:val="009B31E0"/>
    <w:rsid w:val="009C50B6"/>
    <w:rsid w:val="009C691A"/>
    <w:rsid w:val="009D1B8C"/>
    <w:rsid w:val="009E1172"/>
    <w:rsid w:val="009E308F"/>
    <w:rsid w:val="009E449C"/>
    <w:rsid w:val="009F0C1C"/>
    <w:rsid w:val="009F699A"/>
    <w:rsid w:val="00A02B13"/>
    <w:rsid w:val="00A06724"/>
    <w:rsid w:val="00A366DC"/>
    <w:rsid w:val="00A409C0"/>
    <w:rsid w:val="00A4189D"/>
    <w:rsid w:val="00A47303"/>
    <w:rsid w:val="00A55335"/>
    <w:rsid w:val="00A62381"/>
    <w:rsid w:val="00A6489C"/>
    <w:rsid w:val="00A71BA9"/>
    <w:rsid w:val="00A92B90"/>
    <w:rsid w:val="00A95F33"/>
    <w:rsid w:val="00A96CD6"/>
    <w:rsid w:val="00AA7034"/>
    <w:rsid w:val="00AB04B5"/>
    <w:rsid w:val="00AB1893"/>
    <w:rsid w:val="00AB336D"/>
    <w:rsid w:val="00AB6788"/>
    <w:rsid w:val="00AD13D8"/>
    <w:rsid w:val="00AD16A4"/>
    <w:rsid w:val="00AD458B"/>
    <w:rsid w:val="00AD67A9"/>
    <w:rsid w:val="00AE1DAB"/>
    <w:rsid w:val="00AE7054"/>
    <w:rsid w:val="00B01AD6"/>
    <w:rsid w:val="00B043B3"/>
    <w:rsid w:val="00B04443"/>
    <w:rsid w:val="00B16B88"/>
    <w:rsid w:val="00B30CBE"/>
    <w:rsid w:val="00B35A64"/>
    <w:rsid w:val="00B4384F"/>
    <w:rsid w:val="00B4428F"/>
    <w:rsid w:val="00B460C0"/>
    <w:rsid w:val="00B70EF4"/>
    <w:rsid w:val="00B77587"/>
    <w:rsid w:val="00B802D4"/>
    <w:rsid w:val="00B80CBF"/>
    <w:rsid w:val="00B846F3"/>
    <w:rsid w:val="00B8537F"/>
    <w:rsid w:val="00BA26CB"/>
    <w:rsid w:val="00BA2A9A"/>
    <w:rsid w:val="00BA6D05"/>
    <w:rsid w:val="00BB4C0C"/>
    <w:rsid w:val="00BC2D9C"/>
    <w:rsid w:val="00BC3714"/>
    <w:rsid w:val="00BD4C71"/>
    <w:rsid w:val="00BD6AF4"/>
    <w:rsid w:val="00BD7E75"/>
    <w:rsid w:val="00BE08BB"/>
    <w:rsid w:val="00BE4B7F"/>
    <w:rsid w:val="00BF1A11"/>
    <w:rsid w:val="00BF2303"/>
    <w:rsid w:val="00BF525B"/>
    <w:rsid w:val="00C0307C"/>
    <w:rsid w:val="00C052EE"/>
    <w:rsid w:val="00C060A3"/>
    <w:rsid w:val="00C1657A"/>
    <w:rsid w:val="00C16ED8"/>
    <w:rsid w:val="00C20002"/>
    <w:rsid w:val="00C20451"/>
    <w:rsid w:val="00C211C8"/>
    <w:rsid w:val="00C213FD"/>
    <w:rsid w:val="00C2148B"/>
    <w:rsid w:val="00C23D66"/>
    <w:rsid w:val="00C3188F"/>
    <w:rsid w:val="00C370FF"/>
    <w:rsid w:val="00C4634E"/>
    <w:rsid w:val="00C4796F"/>
    <w:rsid w:val="00C4BC86"/>
    <w:rsid w:val="00C50515"/>
    <w:rsid w:val="00C512B5"/>
    <w:rsid w:val="00C63BE1"/>
    <w:rsid w:val="00C6774F"/>
    <w:rsid w:val="00C75C7B"/>
    <w:rsid w:val="00C81F65"/>
    <w:rsid w:val="00C82032"/>
    <w:rsid w:val="00C845B7"/>
    <w:rsid w:val="00C87602"/>
    <w:rsid w:val="00CC0C26"/>
    <w:rsid w:val="00CD3831"/>
    <w:rsid w:val="00CE4694"/>
    <w:rsid w:val="00CE4947"/>
    <w:rsid w:val="00CE52D4"/>
    <w:rsid w:val="00CE69E8"/>
    <w:rsid w:val="00CE6F85"/>
    <w:rsid w:val="00CF43E8"/>
    <w:rsid w:val="00CF528C"/>
    <w:rsid w:val="00D01722"/>
    <w:rsid w:val="00D04BA7"/>
    <w:rsid w:val="00D1552F"/>
    <w:rsid w:val="00D263DC"/>
    <w:rsid w:val="00D27C2A"/>
    <w:rsid w:val="00D30AB8"/>
    <w:rsid w:val="00D47204"/>
    <w:rsid w:val="00D5788A"/>
    <w:rsid w:val="00D61E98"/>
    <w:rsid w:val="00D661C4"/>
    <w:rsid w:val="00D7061B"/>
    <w:rsid w:val="00D86102"/>
    <w:rsid w:val="00D9050F"/>
    <w:rsid w:val="00D915BD"/>
    <w:rsid w:val="00D92667"/>
    <w:rsid w:val="00DA0B8D"/>
    <w:rsid w:val="00DA3655"/>
    <w:rsid w:val="00DA656B"/>
    <w:rsid w:val="00DB5343"/>
    <w:rsid w:val="00DB5441"/>
    <w:rsid w:val="00DC32E6"/>
    <w:rsid w:val="00DD5427"/>
    <w:rsid w:val="00DD7218"/>
    <w:rsid w:val="00DE64D8"/>
    <w:rsid w:val="00DF2441"/>
    <w:rsid w:val="00DF5E21"/>
    <w:rsid w:val="00E037E2"/>
    <w:rsid w:val="00E0DCAA"/>
    <w:rsid w:val="00E12BD0"/>
    <w:rsid w:val="00E276FB"/>
    <w:rsid w:val="00E31F6E"/>
    <w:rsid w:val="00E55AFF"/>
    <w:rsid w:val="00E62EEA"/>
    <w:rsid w:val="00E64A15"/>
    <w:rsid w:val="00E75CED"/>
    <w:rsid w:val="00E86267"/>
    <w:rsid w:val="00EA0D75"/>
    <w:rsid w:val="00EA235A"/>
    <w:rsid w:val="00EC1C2A"/>
    <w:rsid w:val="00ED3078"/>
    <w:rsid w:val="00ED4E11"/>
    <w:rsid w:val="00EE76A7"/>
    <w:rsid w:val="00EF18C0"/>
    <w:rsid w:val="00EF4C1D"/>
    <w:rsid w:val="00F07C1C"/>
    <w:rsid w:val="00F41D92"/>
    <w:rsid w:val="00F43507"/>
    <w:rsid w:val="00F440D3"/>
    <w:rsid w:val="00F50142"/>
    <w:rsid w:val="00F61FC4"/>
    <w:rsid w:val="00F64E74"/>
    <w:rsid w:val="00F64E99"/>
    <w:rsid w:val="00F65019"/>
    <w:rsid w:val="00F66E3B"/>
    <w:rsid w:val="00F728BC"/>
    <w:rsid w:val="00FA1C4E"/>
    <w:rsid w:val="00FB21E4"/>
    <w:rsid w:val="00FB3084"/>
    <w:rsid w:val="00FC284A"/>
    <w:rsid w:val="00FD1751"/>
    <w:rsid w:val="00FD79D3"/>
    <w:rsid w:val="00FE4C9A"/>
    <w:rsid w:val="0178DABD"/>
    <w:rsid w:val="01D5B2FE"/>
    <w:rsid w:val="01DDF517"/>
    <w:rsid w:val="01EE1785"/>
    <w:rsid w:val="023EC287"/>
    <w:rsid w:val="02BF22D1"/>
    <w:rsid w:val="02C6BDB5"/>
    <w:rsid w:val="02D0EDC1"/>
    <w:rsid w:val="03415F14"/>
    <w:rsid w:val="0365BD82"/>
    <w:rsid w:val="0458B62C"/>
    <w:rsid w:val="047CCB04"/>
    <w:rsid w:val="04B36F4C"/>
    <w:rsid w:val="04DF96C2"/>
    <w:rsid w:val="04F3B67F"/>
    <w:rsid w:val="053051CD"/>
    <w:rsid w:val="054B175E"/>
    <w:rsid w:val="05509F0B"/>
    <w:rsid w:val="05A4AE16"/>
    <w:rsid w:val="06003B67"/>
    <w:rsid w:val="060A221A"/>
    <w:rsid w:val="0642D0AE"/>
    <w:rsid w:val="06532591"/>
    <w:rsid w:val="0657CFDD"/>
    <w:rsid w:val="06806CA5"/>
    <w:rsid w:val="06BC481D"/>
    <w:rsid w:val="080084F7"/>
    <w:rsid w:val="08769DB0"/>
    <w:rsid w:val="087E94D3"/>
    <w:rsid w:val="08A6F3A2"/>
    <w:rsid w:val="08C32366"/>
    <w:rsid w:val="091FF51F"/>
    <w:rsid w:val="095CFE88"/>
    <w:rsid w:val="096BD699"/>
    <w:rsid w:val="09E0E7A0"/>
    <w:rsid w:val="09FD2579"/>
    <w:rsid w:val="0A009BC2"/>
    <w:rsid w:val="0A0B01C2"/>
    <w:rsid w:val="0ADC8AF1"/>
    <w:rsid w:val="0B111057"/>
    <w:rsid w:val="0B1F62FE"/>
    <w:rsid w:val="0B574263"/>
    <w:rsid w:val="0B7B81E3"/>
    <w:rsid w:val="0C9CC3DD"/>
    <w:rsid w:val="0CD2F9FB"/>
    <w:rsid w:val="0E5F231C"/>
    <w:rsid w:val="0E942935"/>
    <w:rsid w:val="0EF1C7CE"/>
    <w:rsid w:val="0F38E9CC"/>
    <w:rsid w:val="0F61D0E1"/>
    <w:rsid w:val="0F861A2D"/>
    <w:rsid w:val="0FC73765"/>
    <w:rsid w:val="0FE6EB87"/>
    <w:rsid w:val="10AE5DFC"/>
    <w:rsid w:val="10F76D44"/>
    <w:rsid w:val="11B58689"/>
    <w:rsid w:val="11C1A6CA"/>
    <w:rsid w:val="11CEEEDD"/>
    <w:rsid w:val="127891E2"/>
    <w:rsid w:val="12D698D4"/>
    <w:rsid w:val="1352FE04"/>
    <w:rsid w:val="1358F9CF"/>
    <w:rsid w:val="13C3D730"/>
    <w:rsid w:val="143A3CD0"/>
    <w:rsid w:val="147C2451"/>
    <w:rsid w:val="14B3B925"/>
    <w:rsid w:val="14B6079B"/>
    <w:rsid w:val="14EF14E1"/>
    <w:rsid w:val="15226429"/>
    <w:rsid w:val="1527A6CF"/>
    <w:rsid w:val="1532D0B3"/>
    <w:rsid w:val="15667BB3"/>
    <w:rsid w:val="1611EEFE"/>
    <w:rsid w:val="1681C9C7"/>
    <w:rsid w:val="16AFB73B"/>
    <w:rsid w:val="1701FC89"/>
    <w:rsid w:val="17109813"/>
    <w:rsid w:val="172194D9"/>
    <w:rsid w:val="172C4F2B"/>
    <w:rsid w:val="17358BA5"/>
    <w:rsid w:val="178088B3"/>
    <w:rsid w:val="1800DB5E"/>
    <w:rsid w:val="18415EEA"/>
    <w:rsid w:val="185A04EB"/>
    <w:rsid w:val="185AA391"/>
    <w:rsid w:val="189DCCEA"/>
    <w:rsid w:val="18A0C970"/>
    <w:rsid w:val="18D1A0A9"/>
    <w:rsid w:val="1915854E"/>
    <w:rsid w:val="19887B90"/>
    <w:rsid w:val="199F5686"/>
    <w:rsid w:val="19AB07C5"/>
    <w:rsid w:val="19BEB4FE"/>
    <w:rsid w:val="1A02AA6E"/>
    <w:rsid w:val="1A19F2CD"/>
    <w:rsid w:val="1A3963EE"/>
    <w:rsid w:val="1A508E86"/>
    <w:rsid w:val="1A9B5A32"/>
    <w:rsid w:val="1AE24F73"/>
    <w:rsid w:val="1B16F569"/>
    <w:rsid w:val="1B4CB5EC"/>
    <w:rsid w:val="1C150F6D"/>
    <w:rsid w:val="1C59EB13"/>
    <w:rsid w:val="1C9E4ACF"/>
    <w:rsid w:val="1D6B83BF"/>
    <w:rsid w:val="1D8DC14D"/>
    <w:rsid w:val="1DCE02C6"/>
    <w:rsid w:val="1DEEB2B1"/>
    <w:rsid w:val="1E0A2293"/>
    <w:rsid w:val="1E5BFD2C"/>
    <w:rsid w:val="1E6DB2D5"/>
    <w:rsid w:val="1E7DF111"/>
    <w:rsid w:val="1E84BC50"/>
    <w:rsid w:val="1EBF5114"/>
    <w:rsid w:val="1F237B72"/>
    <w:rsid w:val="1F3443B1"/>
    <w:rsid w:val="1F4BE668"/>
    <w:rsid w:val="1F706573"/>
    <w:rsid w:val="1FC562BD"/>
    <w:rsid w:val="1FF04ABC"/>
    <w:rsid w:val="201265E2"/>
    <w:rsid w:val="201728AB"/>
    <w:rsid w:val="202F3029"/>
    <w:rsid w:val="206F56B7"/>
    <w:rsid w:val="207DD670"/>
    <w:rsid w:val="20860110"/>
    <w:rsid w:val="20A151EC"/>
    <w:rsid w:val="20E648DB"/>
    <w:rsid w:val="21021AF3"/>
    <w:rsid w:val="2116365B"/>
    <w:rsid w:val="21409356"/>
    <w:rsid w:val="218C1B1D"/>
    <w:rsid w:val="21944A96"/>
    <w:rsid w:val="21B1636F"/>
    <w:rsid w:val="21BBC59A"/>
    <w:rsid w:val="21C78BDC"/>
    <w:rsid w:val="22158DCD"/>
    <w:rsid w:val="2230B34E"/>
    <w:rsid w:val="22758D97"/>
    <w:rsid w:val="22F895A1"/>
    <w:rsid w:val="2330F16D"/>
    <w:rsid w:val="233FEE56"/>
    <w:rsid w:val="236F5C97"/>
    <w:rsid w:val="237B3F69"/>
    <w:rsid w:val="23936447"/>
    <w:rsid w:val="23C23FF1"/>
    <w:rsid w:val="23F38E5F"/>
    <w:rsid w:val="23FE24A2"/>
    <w:rsid w:val="2468E106"/>
    <w:rsid w:val="249DE71F"/>
    <w:rsid w:val="24F44507"/>
    <w:rsid w:val="253696E3"/>
    <w:rsid w:val="25632795"/>
    <w:rsid w:val="256E7648"/>
    <w:rsid w:val="25C93B95"/>
    <w:rsid w:val="25F0A971"/>
    <w:rsid w:val="261EA312"/>
    <w:rsid w:val="26309680"/>
    <w:rsid w:val="26616EF2"/>
    <w:rsid w:val="26B7D389"/>
    <w:rsid w:val="26F5FE0A"/>
    <w:rsid w:val="27181D45"/>
    <w:rsid w:val="2738F008"/>
    <w:rsid w:val="27D00F00"/>
    <w:rsid w:val="27FFEA1A"/>
    <w:rsid w:val="28234762"/>
    <w:rsid w:val="28671468"/>
    <w:rsid w:val="286920B6"/>
    <w:rsid w:val="287F01A8"/>
    <w:rsid w:val="28AF1AC5"/>
    <w:rsid w:val="28B92301"/>
    <w:rsid w:val="29269957"/>
    <w:rsid w:val="296127EA"/>
    <w:rsid w:val="29E0B759"/>
    <w:rsid w:val="29F78E77"/>
    <w:rsid w:val="2A87DA79"/>
    <w:rsid w:val="2BC8B3B7"/>
    <w:rsid w:val="2BEBCB75"/>
    <w:rsid w:val="2C4179D3"/>
    <w:rsid w:val="2C86F910"/>
    <w:rsid w:val="2CE1CF03"/>
    <w:rsid w:val="2CF1E676"/>
    <w:rsid w:val="2D79ECD4"/>
    <w:rsid w:val="2E63265E"/>
    <w:rsid w:val="2E9D5F81"/>
    <w:rsid w:val="2E9F72A6"/>
    <w:rsid w:val="2F041DB7"/>
    <w:rsid w:val="3106ABB3"/>
    <w:rsid w:val="315F2AAA"/>
    <w:rsid w:val="3188E12D"/>
    <w:rsid w:val="31A473DA"/>
    <w:rsid w:val="31B13923"/>
    <w:rsid w:val="31BC242F"/>
    <w:rsid w:val="3221AA76"/>
    <w:rsid w:val="3243DDD5"/>
    <w:rsid w:val="32971A43"/>
    <w:rsid w:val="33A222E1"/>
    <w:rsid w:val="33FE4AB3"/>
    <w:rsid w:val="34201C36"/>
    <w:rsid w:val="34BC73DB"/>
    <w:rsid w:val="34F7EDDB"/>
    <w:rsid w:val="353C7BF5"/>
    <w:rsid w:val="354F188D"/>
    <w:rsid w:val="3555A452"/>
    <w:rsid w:val="35812CE2"/>
    <w:rsid w:val="360D8BD1"/>
    <w:rsid w:val="368BB43B"/>
    <w:rsid w:val="36C21951"/>
    <w:rsid w:val="36E0D059"/>
    <w:rsid w:val="37328AA4"/>
    <w:rsid w:val="374E323E"/>
    <w:rsid w:val="375A4CAE"/>
    <w:rsid w:val="38152985"/>
    <w:rsid w:val="38D39DD4"/>
    <w:rsid w:val="38DFE40A"/>
    <w:rsid w:val="39CF7F18"/>
    <w:rsid w:val="39FE8017"/>
    <w:rsid w:val="3A1832F3"/>
    <w:rsid w:val="3A541F00"/>
    <w:rsid w:val="3B940C69"/>
    <w:rsid w:val="3BACB998"/>
    <w:rsid w:val="3BBBF004"/>
    <w:rsid w:val="3C840AA8"/>
    <w:rsid w:val="3C9D3305"/>
    <w:rsid w:val="3CC5F229"/>
    <w:rsid w:val="3DCB876B"/>
    <w:rsid w:val="3DEF8F1B"/>
    <w:rsid w:val="3E2E0672"/>
    <w:rsid w:val="3E73A347"/>
    <w:rsid w:val="3F07CFBC"/>
    <w:rsid w:val="3F8DD758"/>
    <w:rsid w:val="3FB80484"/>
    <w:rsid w:val="3FFF1466"/>
    <w:rsid w:val="40493F0C"/>
    <w:rsid w:val="406300B2"/>
    <w:rsid w:val="40CAB150"/>
    <w:rsid w:val="413F4E9F"/>
    <w:rsid w:val="41705457"/>
    <w:rsid w:val="4202CB91"/>
    <w:rsid w:val="421EDCB0"/>
    <w:rsid w:val="42759179"/>
    <w:rsid w:val="429DFC6F"/>
    <w:rsid w:val="42BF26E3"/>
    <w:rsid w:val="437E2B35"/>
    <w:rsid w:val="43AFAC21"/>
    <w:rsid w:val="43CCE81B"/>
    <w:rsid w:val="44292876"/>
    <w:rsid w:val="446CE448"/>
    <w:rsid w:val="449259E6"/>
    <w:rsid w:val="44F45F16"/>
    <w:rsid w:val="450FE29A"/>
    <w:rsid w:val="45426107"/>
    <w:rsid w:val="4566EBD5"/>
    <w:rsid w:val="45CE79F4"/>
    <w:rsid w:val="46098B1F"/>
    <w:rsid w:val="46550DD3"/>
    <w:rsid w:val="46830774"/>
    <w:rsid w:val="46A9C81E"/>
    <w:rsid w:val="46D97A77"/>
    <w:rsid w:val="473495FF"/>
    <w:rsid w:val="47B6EF97"/>
    <w:rsid w:val="47C92244"/>
    <w:rsid w:val="47E17988"/>
    <w:rsid w:val="481E3430"/>
    <w:rsid w:val="485FEDC6"/>
    <w:rsid w:val="4942BF78"/>
    <w:rsid w:val="4947202E"/>
    <w:rsid w:val="497DC476"/>
    <w:rsid w:val="4A267589"/>
    <w:rsid w:val="4B1A6B4D"/>
    <w:rsid w:val="4C25A386"/>
    <w:rsid w:val="4C2C1AFF"/>
    <w:rsid w:val="4C393289"/>
    <w:rsid w:val="4CA59754"/>
    <w:rsid w:val="4D2AC0EB"/>
    <w:rsid w:val="4D455390"/>
    <w:rsid w:val="4DA7B3A8"/>
    <w:rsid w:val="4DBA6F2F"/>
    <w:rsid w:val="4E39C387"/>
    <w:rsid w:val="4E86EEEE"/>
    <w:rsid w:val="4E95D2FE"/>
    <w:rsid w:val="4ED714BD"/>
    <w:rsid w:val="4EE9BE7B"/>
    <w:rsid w:val="4F1AC9BE"/>
    <w:rsid w:val="4F56BF48"/>
    <w:rsid w:val="4F642163"/>
    <w:rsid w:val="4FD593E8"/>
    <w:rsid w:val="503765EB"/>
    <w:rsid w:val="5058BA2C"/>
    <w:rsid w:val="505B702B"/>
    <w:rsid w:val="5088231C"/>
    <w:rsid w:val="50F721A0"/>
    <w:rsid w:val="51051BC8"/>
    <w:rsid w:val="51233451"/>
    <w:rsid w:val="51780C58"/>
    <w:rsid w:val="52215F3D"/>
    <w:rsid w:val="524C6A3E"/>
    <w:rsid w:val="526E90A2"/>
    <w:rsid w:val="5354F2AA"/>
    <w:rsid w:val="536A40E7"/>
    <w:rsid w:val="53E2C1E9"/>
    <w:rsid w:val="54189485"/>
    <w:rsid w:val="547C639B"/>
    <w:rsid w:val="54B5A167"/>
    <w:rsid w:val="5515EBC2"/>
    <w:rsid w:val="55B6EB7F"/>
    <w:rsid w:val="55C898B7"/>
    <w:rsid w:val="55FBB098"/>
    <w:rsid w:val="563598CB"/>
    <w:rsid w:val="564DDB5B"/>
    <w:rsid w:val="565090BA"/>
    <w:rsid w:val="56CA0D0F"/>
    <w:rsid w:val="56DBA803"/>
    <w:rsid w:val="570B7D60"/>
    <w:rsid w:val="5810B4F1"/>
    <w:rsid w:val="58167CDF"/>
    <w:rsid w:val="58258730"/>
    <w:rsid w:val="58AEFBE4"/>
    <w:rsid w:val="58DC8304"/>
    <w:rsid w:val="5933515A"/>
    <w:rsid w:val="59830B5F"/>
    <w:rsid w:val="59E1D501"/>
    <w:rsid w:val="5A471E79"/>
    <w:rsid w:val="5ABC772B"/>
    <w:rsid w:val="5B0D3760"/>
    <w:rsid w:val="5B9BF7C3"/>
    <w:rsid w:val="5C30C4F4"/>
    <w:rsid w:val="5C6AF21C"/>
    <w:rsid w:val="5C7E173A"/>
    <w:rsid w:val="5CBAC21C"/>
    <w:rsid w:val="5CD4AA03"/>
    <w:rsid w:val="5D21951F"/>
    <w:rsid w:val="5D5DD53A"/>
    <w:rsid w:val="5D5FA8C6"/>
    <w:rsid w:val="5D66154D"/>
    <w:rsid w:val="5DD75E6C"/>
    <w:rsid w:val="5E148DC9"/>
    <w:rsid w:val="5E2FE8CB"/>
    <w:rsid w:val="5E8E0A1E"/>
    <w:rsid w:val="5EFECF9F"/>
    <w:rsid w:val="5FC8D669"/>
    <w:rsid w:val="5FD620AF"/>
    <w:rsid w:val="5FEF490C"/>
    <w:rsid w:val="6013A77A"/>
    <w:rsid w:val="60AF16BE"/>
    <w:rsid w:val="61544DE7"/>
    <w:rsid w:val="616D80B0"/>
    <w:rsid w:val="617807E4"/>
    <w:rsid w:val="61DC10B6"/>
    <w:rsid w:val="621721E1"/>
    <w:rsid w:val="62349DCC"/>
    <w:rsid w:val="623C64AE"/>
    <w:rsid w:val="62716AC7"/>
    <w:rsid w:val="62E15B67"/>
    <w:rsid w:val="63010F89"/>
    <w:rsid w:val="6303D723"/>
    <w:rsid w:val="6312C532"/>
    <w:rsid w:val="63D919C5"/>
    <w:rsid w:val="63F68770"/>
    <w:rsid w:val="641CC757"/>
    <w:rsid w:val="6429CAA6"/>
    <w:rsid w:val="644CB9A7"/>
    <w:rsid w:val="64536B9F"/>
    <w:rsid w:val="64A8E044"/>
    <w:rsid w:val="65069044"/>
    <w:rsid w:val="652487A8"/>
    <w:rsid w:val="6548B111"/>
    <w:rsid w:val="6550563A"/>
    <w:rsid w:val="65637D22"/>
    <w:rsid w:val="6582B091"/>
    <w:rsid w:val="65AEA0DE"/>
    <w:rsid w:val="65F50AA4"/>
    <w:rsid w:val="65F7CC30"/>
    <w:rsid w:val="663405BC"/>
    <w:rsid w:val="663A663A"/>
    <w:rsid w:val="66A7F9F5"/>
    <w:rsid w:val="66B5117F"/>
    <w:rsid w:val="66C0D7C1"/>
    <w:rsid w:val="67084DED"/>
    <w:rsid w:val="67E67553"/>
    <w:rsid w:val="68426895"/>
    <w:rsid w:val="686BB7EA"/>
    <w:rsid w:val="68901658"/>
    <w:rsid w:val="68BFF172"/>
    <w:rsid w:val="690BEF1F"/>
    <w:rsid w:val="69208FFB"/>
    <w:rsid w:val="69FEE395"/>
    <w:rsid w:val="6A574477"/>
    <w:rsid w:val="6B0D0D14"/>
    <w:rsid w:val="6B5271F8"/>
    <w:rsid w:val="6B7870B1"/>
    <w:rsid w:val="6BDAC2F1"/>
    <w:rsid w:val="6BFCA2D3"/>
    <w:rsid w:val="6C74FDAB"/>
    <w:rsid w:val="6C8C1EAB"/>
    <w:rsid w:val="6C94D57F"/>
    <w:rsid w:val="6CC2CF20"/>
    <w:rsid w:val="6D7C9818"/>
    <w:rsid w:val="6DE99FB9"/>
    <w:rsid w:val="6DFF1F6F"/>
    <w:rsid w:val="6EAAEC7E"/>
    <w:rsid w:val="6EF11E27"/>
    <w:rsid w:val="6EF298CC"/>
    <w:rsid w:val="6F0D6B85"/>
    <w:rsid w:val="7036E2CE"/>
    <w:rsid w:val="70E2A9FB"/>
    <w:rsid w:val="70F33CA7"/>
    <w:rsid w:val="711764D4"/>
    <w:rsid w:val="71304AF3"/>
    <w:rsid w:val="72174F72"/>
    <w:rsid w:val="73B4F656"/>
    <w:rsid w:val="740ED8A0"/>
    <w:rsid w:val="741D11BA"/>
    <w:rsid w:val="74BBDCE0"/>
    <w:rsid w:val="74CA225F"/>
    <w:rsid w:val="74F3DC37"/>
    <w:rsid w:val="75088D89"/>
    <w:rsid w:val="7515A513"/>
    <w:rsid w:val="75A849C5"/>
    <w:rsid w:val="75E2DE89"/>
    <w:rsid w:val="76772D97"/>
    <w:rsid w:val="76A77366"/>
    <w:rsid w:val="76C0853C"/>
    <w:rsid w:val="77208506"/>
    <w:rsid w:val="77A0D7B1"/>
    <w:rsid w:val="77A9432F"/>
    <w:rsid w:val="77A98E85"/>
    <w:rsid w:val="7807B76E"/>
    <w:rsid w:val="786801C9"/>
    <w:rsid w:val="789E6323"/>
    <w:rsid w:val="78B7D80B"/>
    <w:rsid w:val="78EA34F2"/>
    <w:rsid w:val="79AA49F3"/>
    <w:rsid w:val="79BD797A"/>
    <w:rsid w:val="79E9A181"/>
    <w:rsid w:val="7A27BA7B"/>
    <w:rsid w:val="7A4A9A35"/>
    <w:rsid w:val="7B15EFFB"/>
    <w:rsid w:val="7B1E5E98"/>
    <w:rsid w:val="7B2A4A63"/>
    <w:rsid w:val="7B3EBC5D"/>
    <w:rsid w:val="7B5A1424"/>
    <w:rsid w:val="7C018A1A"/>
    <w:rsid w:val="7CB07CC2"/>
    <w:rsid w:val="7CCD14E8"/>
    <w:rsid w:val="7D2B3434"/>
    <w:rsid w:val="7D50F3C7"/>
    <w:rsid w:val="7D8DB33B"/>
    <w:rsid w:val="7DB59C45"/>
    <w:rsid w:val="7E42348E"/>
    <w:rsid w:val="7EB95593"/>
    <w:rsid w:val="7F450C48"/>
    <w:rsid w:val="7F5EB701"/>
    <w:rsid w:val="7FDED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69A8C"/>
  <w15:chartTrackingRefBased/>
  <w15:docId w15:val="{A0E45CBC-6EFF-47FC-8436-52C92A8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2"/>
      </w:numPr>
      <w:spacing w:after="120"/>
      <w:ind w:left="792"/>
    </w:pPr>
    <w:rPr>
      <w:rFonts w:eastAsia="Times New Roman" w:cs="Times New Roman"/>
      <w:szCs w:val="20"/>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846">
      <w:bodyDiv w:val="1"/>
      <w:marLeft w:val="0"/>
      <w:marRight w:val="0"/>
      <w:marTop w:val="0"/>
      <w:marBottom w:val="0"/>
      <w:divBdr>
        <w:top w:val="none" w:sz="0" w:space="0" w:color="auto"/>
        <w:left w:val="none" w:sz="0" w:space="0" w:color="auto"/>
        <w:bottom w:val="none" w:sz="0" w:space="0" w:color="auto"/>
        <w:right w:val="none" w:sz="0" w:space="0" w:color="auto"/>
      </w:divBdr>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369376411">
      <w:bodyDiv w:val="1"/>
      <w:marLeft w:val="0"/>
      <w:marRight w:val="0"/>
      <w:marTop w:val="0"/>
      <w:marBottom w:val="0"/>
      <w:divBdr>
        <w:top w:val="none" w:sz="0" w:space="0" w:color="auto"/>
        <w:left w:val="none" w:sz="0" w:space="0" w:color="auto"/>
        <w:bottom w:val="none" w:sz="0" w:space="0" w:color="auto"/>
        <w:right w:val="none" w:sz="0" w:space="0" w:color="auto"/>
      </w:divBdr>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sChild>
        <w:div w:id="58527990">
          <w:marLeft w:val="0"/>
          <w:marRight w:val="0"/>
          <w:marTop w:val="0"/>
          <w:marBottom w:val="0"/>
          <w:divBdr>
            <w:top w:val="none" w:sz="0" w:space="0" w:color="auto"/>
            <w:left w:val="none" w:sz="0" w:space="0" w:color="auto"/>
            <w:bottom w:val="none" w:sz="0" w:space="0" w:color="auto"/>
            <w:right w:val="none" w:sz="0" w:space="0" w:color="auto"/>
          </w:divBdr>
        </w:div>
        <w:div w:id="125776731">
          <w:marLeft w:val="0"/>
          <w:marRight w:val="0"/>
          <w:marTop w:val="0"/>
          <w:marBottom w:val="0"/>
          <w:divBdr>
            <w:top w:val="none" w:sz="0" w:space="0" w:color="auto"/>
            <w:left w:val="none" w:sz="0" w:space="0" w:color="auto"/>
            <w:bottom w:val="none" w:sz="0" w:space="0" w:color="auto"/>
            <w:right w:val="none" w:sz="0" w:space="0" w:color="auto"/>
          </w:divBdr>
        </w:div>
        <w:div w:id="208106039">
          <w:marLeft w:val="0"/>
          <w:marRight w:val="0"/>
          <w:marTop w:val="0"/>
          <w:marBottom w:val="0"/>
          <w:divBdr>
            <w:top w:val="none" w:sz="0" w:space="0" w:color="auto"/>
            <w:left w:val="none" w:sz="0" w:space="0" w:color="auto"/>
            <w:bottom w:val="none" w:sz="0" w:space="0" w:color="auto"/>
            <w:right w:val="none" w:sz="0" w:space="0" w:color="auto"/>
          </w:divBdr>
          <w:divsChild>
            <w:div w:id="958954525">
              <w:marLeft w:val="0"/>
              <w:marRight w:val="0"/>
              <w:marTop w:val="0"/>
              <w:marBottom w:val="0"/>
              <w:divBdr>
                <w:top w:val="none" w:sz="0" w:space="0" w:color="auto"/>
                <w:left w:val="none" w:sz="0" w:space="0" w:color="auto"/>
                <w:bottom w:val="none" w:sz="0" w:space="0" w:color="auto"/>
                <w:right w:val="none" w:sz="0" w:space="0" w:color="auto"/>
              </w:divBdr>
            </w:div>
            <w:div w:id="970137192">
              <w:marLeft w:val="0"/>
              <w:marRight w:val="0"/>
              <w:marTop w:val="0"/>
              <w:marBottom w:val="0"/>
              <w:divBdr>
                <w:top w:val="none" w:sz="0" w:space="0" w:color="auto"/>
                <w:left w:val="none" w:sz="0" w:space="0" w:color="auto"/>
                <w:bottom w:val="none" w:sz="0" w:space="0" w:color="auto"/>
                <w:right w:val="none" w:sz="0" w:space="0" w:color="auto"/>
              </w:divBdr>
            </w:div>
            <w:div w:id="1056734043">
              <w:marLeft w:val="0"/>
              <w:marRight w:val="0"/>
              <w:marTop w:val="0"/>
              <w:marBottom w:val="0"/>
              <w:divBdr>
                <w:top w:val="none" w:sz="0" w:space="0" w:color="auto"/>
                <w:left w:val="none" w:sz="0" w:space="0" w:color="auto"/>
                <w:bottom w:val="none" w:sz="0" w:space="0" w:color="auto"/>
                <w:right w:val="none" w:sz="0" w:space="0" w:color="auto"/>
              </w:divBdr>
            </w:div>
            <w:div w:id="1069769306">
              <w:marLeft w:val="0"/>
              <w:marRight w:val="0"/>
              <w:marTop w:val="0"/>
              <w:marBottom w:val="0"/>
              <w:divBdr>
                <w:top w:val="none" w:sz="0" w:space="0" w:color="auto"/>
                <w:left w:val="none" w:sz="0" w:space="0" w:color="auto"/>
                <w:bottom w:val="none" w:sz="0" w:space="0" w:color="auto"/>
                <w:right w:val="none" w:sz="0" w:space="0" w:color="auto"/>
              </w:divBdr>
            </w:div>
            <w:div w:id="2042045824">
              <w:marLeft w:val="0"/>
              <w:marRight w:val="0"/>
              <w:marTop w:val="0"/>
              <w:marBottom w:val="0"/>
              <w:divBdr>
                <w:top w:val="none" w:sz="0" w:space="0" w:color="auto"/>
                <w:left w:val="none" w:sz="0" w:space="0" w:color="auto"/>
                <w:bottom w:val="none" w:sz="0" w:space="0" w:color="auto"/>
                <w:right w:val="none" w:sz="0" w:space="0" w:color="auto"/>
              </w:divBdr>
            </w:div>
            <w:div w:id="2137094397">
              <w:marLeft w:val="0"/>
              <w:marRight w:val="0"/>
              <w:marTop w:val="0"/>
              <w:marBottom w:val="0"/>
              <w:divBdr>
                <w:top w:val="none" w:sz="0" w:space="0" w:color="auto"/>
                <w:left w:val="none" w:sz="0" w:space="0" w:color="auto"/>
                <w:bottom w:val="none" w:sz="0" w:space="0" w:color="auto"/>
                <w:right w:val="none" w:sz="0" w:space="0" w:color="auto"/>
              </w:divBdr>
            </w:div>
          </w:divsChild>
        </w:div>
        <w:div w:id="252590910">
          <w:marLeft w:val="0"/>
          <w:marRight w:val="0"/>
          <w:marTop w:val="0"/>
          <w:marBottom w:val="0"/>
          <w:divBdr>
            <w:top w:val="none" w:sz="0" w:space="0" w:color="auto"/>
            <w:left w:val="none" w:sz="0" w:space="0" w:color="auto"/>
            <w:bottom w:val="none" w:sz="0" w:space="0" w:color="auto"/>
            <w:right w:val="none" w:sz="0" w:space="0" w:color="auto"/>
          </w:divBdr>
        </w:div>
        <w:div w:id="279805414">
          <w:marLeft w:val="0"/>
          <w:marRight w:val="0"/>
          <w:marTop w:val="0"/>
          <w:marBottom w:val="0"/>
          <w:divBdr>
            <w:top w:val="none" w:sz="0" w:space="0" w:color="auto"/>
            <w:left w:val="none" w:sz="0" w:space="0" w:color="auto"/>
            <w:bottom w:val="none" w:sz="0" w:space="0" w:color="auto"/>
            <w:right w:val="none" w:sz="0" w:space="0" w:color="auto"/>
          </w:divBdr>
        </w:div>
        <w:div w:id="307250667">
          <w:marLeft w:val="0"/>
          <w:marRight w:val="0"/>
          <w:marTop w:val="0"/>
          <w:marBottom w:val="0"/>
          <w:divBdr>
            <w:top w:val="none" w:sz="0" w:space="0" w:color="auto"/>
            <w:left w:val="none" w:sz="0" w:space="0" w:color="auto"/>
            <w:bottom w:val="none" w:sz="0" w:space="0" w:color="auto"/>
            <w:right w:val="none" w:sz="0" w:space="0" w:color="auto"/>
          </w:divBdr>
        </w:div>
        <w:div w:id="370954863">
          <w:marLeft w:val="0"/>
          <w:marRight w:val="0"/>
          <w:marTop w:val="0"/>
          <w:marBottom w:val="0"/>
          <w:divBdr>
            <w:top w:val="none" w:sz="0" w:space="0" w:color="auto"/>
            <w:left w:val="none" w:sz="0" w:space="0" w:color="auto"/>
            <w:bottom w:val="none" w:sz="0" w:space="0" w:color="auto"/>
            <w:right w:val="none" w:sz="0" w:space="0" w:color="auto"/>
          </w:divBdr>
        </w:div>
        <w:div w:id="581647540">
          <w:marLeft w:val="0"/>
          <w:marRight w:val="0"/>
          <w:marTop w:val="0"/>
          <w:marBottom w:val="0"/>
          <w:divBdr>
            <w:top w:val="none" w:sz="0" w:space="0" w:color="auto"/>
            <w:left w:val="none" w:sz="0" w:space="0" w:color="auto"/>
            <w:bottom w:val="none" w:sz="0" w:space="0" w:color="auto"/>
            <w:right w:val="none" w:sz="0" w:space="0" w:color="auto"/>
          </w:divBdr>
        </w:div>
        <w:div w:id="709918039">
          <w:marLeft w:val="0"/>
          <w:marRight w:val="0"/>
          <w:marTop w:val="0"/>
          <w:marBottom w:val="0"/>
          <w:divBdr>
            <w:top w:val="none" w:sz="0" w:space="0" w:color="auto"/>
            <w:left w:val="none" w:sz="0" w:space="0" w:color="auto"/>
            <w:bottom w:val="none" w:sz="0" w:space="0" w:color="auto"/>
            <w:right w:val="none" w:sz="0" w:space="0" w:color="auto"/>
          </w:divBdr>
        </w:div>
        <w:div w:id="806246512">
          <w:marLeft w:val="0"/>
          <w:marRight w:val="0"/>
          <w:marTop w:val="0"/>
          <w:marBottom w:val="0"/>
          <w:divBdr>
            <w:top w:val="none" w:sz="0" w:space="0" w:color="auto"/>
            <w:left w:val="none" w:sz="0" w:space="0" w:color="auto"/>
            <w:bottom w:val="none" w:sz="0" w:space="0" w:color="auto"/>
            <w:right w:val="none" w:sz="0" w:space="0" w:color="auto"/>
          </w:divBdr>
        </w:div>
        <w:div w:id="1021204902">
          <w:marLeft w:val="0"/>
          <w:marRight w:val="0"/>
          <w:marTop w:val="0"/>
          <w:marBottom w:val="0"/>
          <w:divBdr>
            <w:top w:val="none" w:sz="0" w:space="0" w:color="auto"/>
            <w:left w:val="none" w:sz="0" w:space="0" w:color="auto"/>
            <w:bottom w:val="none" w:sz="0" w:space="0" w:color="auto"/>
            <w:right w:val="none" w:sz="0" w:space="0" w:color="auto"/>
          </w:divBdr>
        </w:div>
        <w:div w:id="1209221590">
          <w:marLeft w:val="0"/>
          <w:marRight w:val="0"/>
          <w:marTop w:val="0"/>
          <w:marBottom w:val="0"/>
          <w:divBdr>
            <w:top w:val="none" w:sz="0" w:space="0" w:color="auto"/>
            <w:left w:val="none" w:sz="0" w:space="0" w:color="auto"/>
            <w:bottom w:val="none" w:sz="0" w:space="0" w:color="auto"/>
            <w:right w:val="none" w:sz="0" w:space="0" w:color="auto"/>
          </w:divBdr>
        </w:div>
        <w:div w:id="1453359053">
          <w:marLeft w:val="0"/>
          <w:marRight w:val="0"/>
          <w:marTop w:val="0"/>
          <w:marBottom w:val="0"/>
          <w:divBdr>
            <w:top w:val="none" w:sz="0" w:space="0" w:color="auto"/>
            <w:left w:val="none" w:sz="0" w:space="0" w:color="auto"/>
            <w:bottom w:val="none" w:sz="0" w:space="0" w:color="auto"/>
            <w:right w:val="none" w:sz="0" w:space="0" w:color="auto"/>
          </w:divBdr>
        </w:div>
        <w:div w:id="1489513486">
          <w:marLeft w:val="0"/>
          <w:marRight w:val="0"/>
          <w:marTop w:val="0"/>
          <w:marBottom w:val="0"/>
          <w:divBdr>
            <w:top w:val="none" w:sz="0" w:space="0" w:color="auto"/>
            <w:left w:val="none" w:sz="0" w:space="0" w:color="auto"/>
            <w:bottom w:val="none" w:sz="0" w:space="0" w:color="auto"/>
            <w:right w:val="none" w:sz="0" w:space="0" w:color="auto"/>
          </w:divBdr>
        </w:div>
        <w:div w:id="1561742959">
          <w:marLeft w:val="0"/>
          <w:marRight w:val="0"/>
          <w:marTop w:val="0"/>
          <w:marBottom w:val="0"/>
          <w:divBdr>
            <w:top w:val="none" w:sz="0" w:space="0" w:color="auto"/>
            <w:left w:val="none" w:sz="0" w:space="0" w:color="auto"/>
            <w:bottom w:val="none" w:sz="0" w:space="0" w:color="auto"/>
            <w:right w:val="none" w:sz="0" w:space="0" w:color="auto"/>
          </w:divBdr>
        </w:div>
        <w:div w:id="1565065547">
          <w:marLeft w:val="0"/>
          <w:marRight w:val="0"/>
          <w:marTop w:val="0"/>
          <w:marBottom w:val="0"/>
          <w:divBdr>
            <w:top w:val="none" w:sz="0" w:space="0" w:color="auto"/>
            <w:left w:val="none" w:sz="0" w:space="0" w:color="auto"/>
            <w:bottom w:val="none" w:sz="0" w:space="0" w:color="auto"/>
            <w:right w:val="none" w:sz="0" w:space="0" w:color="auto"/>
          </w:divBdr>
        </w:div>
        <w:div w:id="1681161261">
          <w:marLeft w:val="0"/>
          <w:marRight w:val="0"/>
          <w:marTop w:val="0"/>
          <w:marBottom w:val="0"/>
          <w:divBdr>
            <w:top w:val="none" w:sz="0" w:space="0" w:color="auto"/>
            <w:left w:val="none" w:sz="0" w:space="0" w:color="auto"/>
            <w:bottom w:val="none" w:sz="0" w:space="0" w:color="auto"/>
            <w:right w:val="none" w:sz="0" w:space="0" w:color="auto"/>
          </w:divBdr>
        </w:div>
        <w:div w:id="1686441796">
          <w:marLeft w:val="0"/>
          <w:marRight w:val="0"/>
          <w:marTop w:val="0"/>
          <w:marBottom w:val="0"/>
          <w:divBdr>
            <w:top w:val="none" w:sz="0" w:space="0" w:color="auto"/>
            <w:left w:val="none" w:sz="0" w:space="0" w:color="auto"/>
            <w:bottom w:val="none" w:sz="0" w:space="0" w:color="auto"/>
            <w:right w:val="none" w:sz="0" w:space="0" w:color="auto"/>
          </w:divBdr>
        </w:div>
        <w:div w:id="1693997436">
          <w:marLeft w:val="0"/>
          <w:marRight w:val="0"/>
          <w:marTop w:val="0"/>
          <w:marBottom w:val="0"/>
          <w:divBdr>
            <w:top w:val="none" w:sz="0" w:space="0" w:color="auto"/>
            <w:left w:val="none" w:sz="0" w:space="0" w:color="auto"/>
            <w:bottom w:val="none" w:sz="0" w:space="0" w:color="auto"/>
            <w:right w:val="none" w:sz="0" w:space="0" w:color="auto"/>
          </w:divBdr>
        </w:div>
        <w:div w:id="1701005913">
          <w:marLeft w:val="0"/>
          <w:marRight w:val="0"/>
          <w:marTop w:val="0"/>
          <w:marBottom w:val="0"/>
          <w:divBdr>
            <w:top w:val="none" w:sz="0" w:space="0" w:color="auto"/>
            <w:left w:val="none" w:sz="0" w:space="0" w:color="auto"/>
            <w:bottom w:val="none" w:sz="0" w:space="0" w:color="auto"/>
            <w:right w:val="none" w:sz="0" w:space="0" w:color="auto"/>
          </w:divBdr>
        </w:div>
        <w:div w:id="1766611653">
          <w:marLeft w:val="0"/>
          <w:marRight w:val="0"/>
          <w:marTop w:val="0"/>
          <w:marBottom w:val="0"/>
          <w:divBdr>
            <w:top w:val="none" w:sz="0" w:space="0" w:color="auto"/>
            <w:left w:val="none" w:sz="0" w:space="0" w:color="auto"/>
            <w:bottom w:val="none" w:sz="0" w:space="0" w:color="auto"/>
            <w:right w:val="none" w:sz="0" w:space="0" w:color="auto"/>
          </w:divBdr>
        </w:div>
        <w:div w:id="2077392862">
          <w:marLeft w:val="0"/>
          <w:marRight w:val="0"/>
          <w:marTop w:val="0"/>
          <w:marBottom w:val="0"/>
          <w:divBdr>
            <w:top w:val="none" w:sz="0" w:space="0" w:color="auto"/>
            <w:left w:val="none" w:sz="0" w:space="0" w:color="auto"/>
            <w:bottom w:val="none" w:sz="0" w:space="0" w:color="auto"/>
            <w:right w:val="none" w:sz="0" w:space="0" w:color="auto"/>
          </w:divBdr>
        </w:div>
        <w:div w:id="213054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water/report-water-quality-issu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2021-11-17T22:44:00Z</dcterms:created>
  <dcterms:modified xsi:type="dcterms:W3CDTF">2021-11-17T22:44:00Z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