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A015" w14:textId="77777777" w:rsidR="00083A14" w:rsidRPr="00F77FFD" w:rsidRDefault="00083A14" w:rsidP="00F77FFD">
      <w:pPr>
        <w:spacing w:after="0" w:line="240" w:lineRule="auto"/>
        <w:ind w:left="180"/>
        <w:rPr>
          <w:rFonts w:cs="Times New Roman"/>
        </w:rPr>
        <w:sectPr w:rsidR="00083A14" w:rsidRPr="00F77FFD" w:rsidSect="00452ECB">
          <w:headerReference w:type="default" r:id="rId8"/>
          <w:footerReference w:type="even" r:id="rId9"/>
          <w:footerReference w:type="default" r:id="rId10"/>
          <w:headerReference w:type="first" r:id="rId11"/>
          <w:pgSz w:w="12240" w:h="15840"/>
          <w:pgMar w:top="2465" w:right="3060" w:bottom="1170" w:left="2700" w:header="0" w:footer="495" w:gutter="0"/>
          <w:cols w:space="720"/>
          <w:titlePg/>
          <w:docGrid w:linePitch="360"/>
        </w:sectPr>
      </w:pPr>
    </w:p>
    <w:p w14:paraId="31782193" w14:textId="24F10031" w:rsidR="00F77FFD" w:rsidRPr="00F77FFD" w:rsidRDefault="00014D72" w:rsidP="00F77FFD">
      <w:pPr>
        <w:spacing w:after="60" w:line="240" w:lineRule="auto"/>
        <w:ind w:left="180"/>
        <w:rPr>
          <w:rFonts w:cs="Times New Roman"/>
          <w:b/>
          <w:bCs/>
        </w:rPr>
      </w:pPr>
      <w:r>
        <w:rPr>
          <w:rFonts w:cs="Times New Roman"/>
          <w:b/>
          <w:bCs/>
        </w:rPr>
        <w:t>Mid-Willamette Valley Community Action Agency</w:t>
      </w:r>
      <w:r w:rsidR="00F77FFD" w:rsidRPr="00F77FFD">
        <w:rPr>
          <w:rFonts w:cs="Times New Roman"/>
          <w:b/>
          <w:bCs/>
        </w:rPr>
        <w:t xml:space="preserve"> </w:t>
      </w:r>
      <w:r w:rsidR="00BD10FA">
        <w:rPr>
          <w:rFonts w:cs="Times New Roman"/>
          <w:b/>
          <w:bCs/>
        </w:rPr>
        <w:t xml:space="preserve">Media </w:t>
      </w:r>
      <w:r w:rsidR="00F77FFD" w:rsidRPr="00F77FFD">
        <w:rPr>
          <w:rFonts w:cs="Times New Roman"/>
          <w:b/>
          <w:bCs/>
        </w:rPr>
        <w:t>Contact</w:t>
      </w:r>
      <w:r w:rsidR="00105038">
        <w:rPr>
          <w:rFonts w:cs="Times New Roman"/>
          <w:b/>
          <w:bCs/>
        </w:rPr>
        <w:t>s</w:t>
      </w:r>
      <w:r w:rsidR="00F77FFD" w:rsidRPr="00F77FFD">
        <w:rPr>
          <w:rFonts w:cs="Times New Roman"/>
          <w:b/>
          <w:bCs/>
        </w:rPr>
        <w:t>:</w:t>
      </w:r>
    </w:p>
    <w:p w14:paraId="43CACDB3" w14:textId="1AB5F929" w:rsidR="00F77FFD" w:rsidRDefault="00BD10FA" w:rsidP="00E76919">
      <w:pPr>
        <w:spacing w:after="0" w:line="240" w:lineRule="auto"/>
        <w:ind w:left="180"/>
      </w:pPr>
      <w:r>
        <w:t>Jimmy Jones, Executive Director, Mid-Willamette Valley Community Action Agency (MWVCAA) jimmy.jones@mwvcaa.org | (503) 399-9080</w:t>
      </w:r>
    </w:p>
    <w:p w14:paraId="522450F7" w14:textId="77777777" w:rsidR="00105038" w:rsidRDefault="00105038" w:rsidP="00E76919">
      <w:pPr>
        <w:spacing w:after="0" w:line="240" w:lineRule="auto"/>
        <w:ind w:left="180"/>
      </w:pPr>
    </w:p>
    <w:p w14:paraId="5ED1A4AB" w14:textId="60AEB177" w:rsidR="00105038" w:rsidRPr="00105038" w:rsidRDefault="00105038" w:rsidP="00105038">
      <w:pPr>
        <w:spacing w:after="0" w:line="240" w:lineRule="auto"/>
        <w:ind w:left="180"/>
      </w:pPr>
      <w:r>
        <w:t xml:space="preserve">Asley Hamilton, </w:t>
      </w:r>
      <w:r w:rsidRPr="00105038">
        <w:t>Program Director</w:t>
      </w:r>
      <w:r w:rsidRPr="00105038">
        <w:t xml:space="preserve">, </w:t>
      </w:r>
      <w:r w:rsidRPr="00105038">
        <w:t>The ARCHES Project</w:t>
      </w:r>
      <w:r w:rsidRPr="00105038">
        <w:t xml:space="preserve">, </w:t>
      </w:r>
      <w:r>
        <w:t>MWVCAA</w:t>
      </w:r>
    </w:p>
    <w:p w14:paraId="14CF6339" w14:textId="72451E77" w:rsidR="00105038" w:rsidRDefault="00105038" w:rsidP="00E76919">
      <w:pPr>
        <w:spacing w:after="0" w:line="240" w:lineRule="auto"/>
        <w:ind w:left="180"/>
      </w:pPr>
      <w:r w:rsidRPr="00105038">
        <w:t>ashley.hamilton@mwvcaa.org</w:t>
      </w:r>
      <w:r>
        <w:t xml:space="preserve"> | (503) 399-9080</w:t>
      </w:r>
    </w:p>
    <w:p w14:paraId="75F8E686" w14:textId="77777777" w:rsidR="00BD10FA" w:rsidRDefault="00BD10FA" w:rsidP="00E76919">
      <w:pPr>
        <w:spacing w:after="0" w:line="240" w:lineRule="auto"/>
        <w:ind w:left="180"/>
        <w:rPr>
          <w:rFonts w:cs="Times New Roman"/>
          <w:b/>
          <w:bCs/>
        </w:rPr>
      </w:pPr>
    </w:p>
    <w:p w14:paraId="27D00198" w14:textId="30D64A14" w:rsidR="00E76919" w:rsidRPr="00FE68A4" w:rsidRDefault="00F77FFD" w:rsidP="00E76919">
      <w:pPr>
        <w:spacing w:after="0" w:line="240" w:lineRule="auto"/>
        <w:ind w:left="180"/>
        <w:rPr>
          <w:rFonts w:cs="Times New Roman"/>
        </w:rPr>
      </w:pPr>
      <w:r>
        <w:rPr>
          <w:rFonts w:cs="Times New Roman"/>
          <w:b/>
          <w:bCs/>
        </w:rPr>
        <w:t>O</w:t>
      </w:r>
      <w:r w:rsidR="00ED4D9A">
        <w:rPr>
          <w:rFonts w:cs="Times New Roman"/>
          <w:b/>
          <w:bCs/>
        </w:rPr>
        <w:t>regon Community Foundation</w:t>
      </w:r>
      <w:r>
        <w:rPr>
          <w:rFonts w:cs="Times New Roman"/>
          <w:b/>
          <w:bCs/>
        </w:rPr>
        <w:t xml:space="preserve"> </w:t>
      </w:r>
      <w:r w:rsidR="00E76919" w:rsidRPr="00FE68A4">
        <w:rPr>
          <w:rFonts w:cs="Times New Roman"/>
          <w:b/>
          <w:bCs/>
        </w:rPr>
        <w:t>Media Contact</w:t>
      </w:r>
      <w:r w:rsidR="00E76919" w:rsidRPr="00FE68A4">
        <w:rPr>
          <w:rFonts w:cs="Times New Roman"/>
        </w:rPr>
        <w:t xml:space="preserve">: </w:t>
      </w:r>
    </w:p>
    <w:p w14:paraId="2CEDC840" w14:textId="77777777" w:rsidR="00105038" w:rsidRDefault="00E76919" w:rsidP="00E76919">
      <w:pPr>
        <w:spacing w:after="0" w:line="240" w:lineRule="auto"/>
        <w:ind w:left="180"/>
        <w:rPr>
          <w:rFonts w:cs="Times New Roman"/>
        </w:rPr>
      </w:pPr>
      <w:r w:rsidRPr="00FE68A4">
        <w:rPr>
          <w:rFonts w:cs="Times New Roman"/>
        </w:rPr>
        <w:t>Maureen Kenney, Public Relations Manager, Oregon Community Foundation (OCF)</w:t>
      </w:r>
    </w:p>
    <w:p w14:paraId="5095D268" w14:textId="7723A13E" w:rsidR="00E76919" w:rsidRPr="00B00AF1" w:rsidRDefault="00E76919" w:rsidP="00E76919">
      <w:pPr>
        <w:spacing w:after="0" w:line="240" w:lineRule="auto"/>
        <w:ind w:left="180"/>
      </w:pPr>
      <w:r w:rsidRPr="00B00AF1">
        <w:rPr>
          <w:rFonts w:cs="Times New Roman"/>
        </w:rPr>
        <w:fldChar w:fldCharType="begin"/>
      </w:r>
      <w:r w:rsidRPr="00B00AF1">
        <w:rPr>
          <w:rFonts w:cs="Times New Roman"/>
        </w:rPr>
        <w:instrText xml:space="preserve"> HYPERLINK "mailto:mkenney@oregoncf.org" </w:instrText>
      </w:r>
      <w:r w:rsidRPr="00B00AF1">
        <w:rPr>
          <w:rFonts w:cs="Times New Roman"/>
        </w:rPr>
        <w:fldChar w:fldCharType="separate"/>
      </w:r>
      <w:bookmarkStart w:id="0" w:name="_Hlk63263812"/>
      <w:r w:rsidRPr="00B00AF1">
        <w:t>mkenney@oregoncf.org</w:t>
      </w:r>
      <w:bookmarkEnd w:id="0"/>
    </w:p>
    <w:p w14:paraId="1EB5D2CC" w14:textId="77777777" w:rsidR="00E76919" w:rsidRPr="00B00AF1" w:rsidRDefault="00E76919" w:rsidP="00E76919">
      <w:pPr>
        <w:spacing w:after="0" w:line="240" w:lineRule="auto"/>
        <w:ind w:left="180"/>
        <w:rPr>
          <w:rFonts w:cs="Times New Roman"/>
        </w:rPr>
      </w:pPr>
      <w:r w:rsidRPr="00B00AF1">
        <w:rPr>
          <w:rFonts w:cs="Times New Roman"/>
        </w:rPr>
        <w:fldChar w:fldCharType="end"/>
      </w:r>
    </w:p>
    <w:p w14:paraId="54EAA231" w14:textId="28FA6AA5" w:rsidR="00F27774" w:rsidRPr="00BD10FA" w:rsidRDefault="00014D72" w:rsidP="0010689D">
      <w:pPr>
        <w:spacing w:after="60" w:line="240" w:lineRule="auto"/>
        <w:ind w:left="180"/>
        <w:jc w:val="center"/>
        <w:rPr>
          <w:rFonts w:cs="Times New Roman"/>
          <w:b/>
          <w:bCs/>
          <w:sz w:val="25"/>
          <w:szCs w:val="25"/>
        </w:rPr>
      </w:pPr>
      <w:r w:rsidRPr="00BD10FA">
        <w:rPr>
          <w:rFonts w:cs="Times New Roman"/>
          <w:b/>
          <w:bCs/>
          <w:sz w:val="25"/>
          <w:szCs w:val="25"/>
        </w:rPr>
        <w:t>Mid-Willamette Valley Community Action Agency</w:t>
      </w:r>
      <w:r w:rsidR="00ED4D9A" w:rsidRPr="00BD10FA">
        <w:rPr>
          <w:rFonts w:cs="Times New Roman"/>
          <w:b/>
          <w:bCs/>
          <w:sz w:val="25"/>
          <w:szCs w:val="25"/>
        </w:rPr>
        <w:t xml:space="preserve"> Welcome</w:t>
      </w:r>
      <w:r w:rsidR="00655CC3" w:rsidRPr="00BD10FA">
        <w:rPr>
          <w:rFonts w:cs="Times New Roman"/>
          <w:b/>
          <w:bCs/>
          <w:sz w:val="25"/>
          <w:szCs w:val="25"/>
        </w:rPr>
        <w:t>s</w:t>
      </w:r>
      <w:r w:rsidR="00ED4D9A" w:rsidRPr="00BD10FA">
        <w:rPr>
          <w:rFonts w:cs="Times New Roman"/>
          <w:b/>
          <w:bCs/>
          <w:sz w:val="25"/>
          <w:szCs w:val="25"/>
        </w:rPr>
        <w:t xml:space="preserve"> Fire Survivors</w:t>
      </w:r>
    </w:p>
    <w:p w14:paraId="6EDA7E7D" w14:textId="61EE4EA7" w:rsidR="00E76919" w:rsidRPr="00BD10FA" w:rsidRDefault="00655CC3" w:rsidP="00452BC2">
      <w:pPr>
        <w:spacing w:after="0" w:line="240" w:lineRule="auto"/>
        <w:ind w:left="180"/>
        <w:jc w:val="center"/>
        <w:rPr>
          <w:rFonts w:cs="Times New Roman"/>
          <w:b/>
          <w:bCs/>
          <w:i/>
          <w:iCs/>
          <w:sz w:val="24"/>
          <w:szCs w:val="24"/>
        </w:rPr>
      </w:pPr>
      <w:r w:rsidRPr="00BD10FA">
        <w:rPr>
          <w:rFonts w:cs="Times New Roman"/>
          <w:b/>
          <w:bCs/>
          <w:i/>
          <w:iCs/>
          <w:sz w:val="24"/>
          <w:szCs w:val="24"/>
        </w:rPr>
        <w:t xml:space="preserve">The </w:t>
      </w:r>
      <w:r w:rsidR="00014D72" w:rsidRPr="00BD10FA">
        <w:rPr>
          <w:rFonts w:cs="Times New Roman"/>
          <w:b/>
          <w:bCs/>
          <w:i/>
          <w:iCs/>
          <w:sz w:val="24"/>
          <w:szCs w:val="24"/>
        </w:rPr>
        <w:t>ARCHES Inn Hosts Grand Opening tomorrow, Tuesday, December 7, 2021</w:t>
      </w:r>
    </w:p>
    <w:p w14:paraId="5BC44E82" w14:textId="77777777" w:rsidR="00452BC2" w:rsidRPr="00B00AF1" w:rsidRDefault="00452BC2" w:rsidP="00E76919">
      <w:pPr>
        <w:spacing w:after="0" w:line="240" w:lineRule="auto"/>
        <w:ind w:left="180"/>
        <w:rPr>
          <w:rFonts w:cs="Times New Roman"/>
          <w:b/>
          <w:bCs/>
        </w:rPr>
      </w:pPr>
    </w:p>
    <w:p w14:paraId="43E67480" w14:textId="77777777" w:rsidR="00F238D1" w:rsidRPr="00ED4D9A" w:rsidRDefault="00F238D1" w:rsidP="0010689D">
      <w:pPr>
        <w:spacing w:after="60" w:line="240" w:lineRule="auto"/>
        <w:ind w:left="180"/>
        <w:rPr>
          <w:rFonts w:cs="Times New Roman"/>
          <w:b/>
          <w:bCs/>
          <w:sz w:val="24"/>
          <w:szCs w:val="24"/>
        </w:rPr>
      </w:pPr>
      <w:r w:rsidRPr="00ED4D9A">
        <w:rPr>
          <w:rFonts w:cs="Times New Roman"/>
          <w:b/>
          <w:bCs/>
          <w:sz w:val="24"/>
          <w:szCs w:val="24"/>
        </w:rPr>
        <w:t>MEDIA ADVISORY</w:t>
      </w:r>
    </w:p>
    <w:p w14:paraId="3B232072" w14:textId="25632820" w:rsidR="007931F3" w:rsidRDefault="00BD10FA" w:rsidP="00014D72">
      <w:pPr>
        <w:spacing w:after="0" w:line="240" w:lineRule="auto"/>
        <w:ind w:left="180"/>
        <w:rPr>
          <w:rFonts w:cs="Times New Roman"/>
        </w:rPr>
      </w:pPr>
      <w:r>
        <w:rPr>
          <w:rFonts w:cs="Times New Roman"/>
        </w:rPr>
        <w:t>Salem,</w:t>
      </w:r>
      <w:r w:rsidR="00E76919" w:rsidRPr="00ED4D9A">
        <w:rPr>
          <w:rFonts w:cs="Times New Roman"/>
        </w:rPr>
        <w:t xml:space="preserve"> Ore.</w:t>
      </w:r>
      <w:r w:rsidR="00E76919" w:rsidRPr="00B00AF1">
        <w:rPr>
          <w:rFonts w:cs="Times New Roman"/>
        </w:rPr>
        <w:t xml:space="preserve"> – </w:t>
      </w:r>
      <w:r w:rsidR="00014D72">
        <w:rPr>
          <w:rFonts w:cs="Times New Roman"/>
        </w:rPr>
        <w:t>December 6, 2021</w:t>
      </w:r>
      <w:r w:rsidR="00E76919" w:rsidRPr="00B00AF1">
        <w:rPr>
          <w:rFonts w:cs="Times New Roman"/>
        </w:rPr>
        <w:t xml:space="preserve"> – </w:t>
      </w:r>
      <w:r w:rsidR="00014D72">
        <w:rPr>
          <w:rFonts w:cs="Times New Roman"/>
        </w:rPr>
        <w:t>Mid-Willamette Community Action Agency</w:t>
      </w:r>
      <w:r w:rsidR="00F238D1">
        <w:rPr>
          <w:rFonts w:cs="Times New Roman"/>
        </w:rPr>
        <w:t xml:space="preserve"> is poised to welcome fire survivors back to the community following the official opening of </w:t>
      </w:r>
      <w:r w:rsidR="00ED4D9A">
        <w:rPr>
          <w:rFonts w:cs="Times New Roman"/>
        </w:rPr>
        <w:t>T</w:t>
      </w:r>
      <w:r w:rsidR="00F238D1">
        <w:rPr>
          <w:rFonts w:cs="Times New Roman"/>
        </w:rPr>
        <w:t xml:space="preserve">he </w:t>
      </w:r>
      <w:r w:rsidR="00014D72">
        <w:rPr>
          <w:rFonts w:cs="Times New Roman"/>
        </w:rPr>
        <w:t>Arches Inn</w:t>
      </w:r>
      <w:r w:rsidR="00D208A6">
        <w:rPr>
          <w:rFonts w:cs="Times New Roman"/>
        </w:rPr>
        <w:t xml:space="preserve"> </w:t>
      </w:r>
      <w:r w:rsidR="00D208A6" w:rsidRPr="00D208A6">
        <w:rPr>
          <w:rFonts w:cs="Times New Roman"/>
        </w:rPr>
        <w:t>(</w:t>
      </w:r>
      <w:r w:rsidR="00D208A6" w:rsidRPr="00D208A6">
        <w:rPr>
          <w:rFonts w:cs="Times New Roman"/>
          <w:i/>
          <w:iCs/>
        </w:rPr>
        <w:t>Project Turnkey-Mid-Willamette Valley</w:t>
      </w:r>
      <w:r w:rsidR="00D208A6" w:rsidRPr="00D208A6">
        <w:rPr>
          <w:rFonts w:cs="Times New Roman"/>
        </w:rPr>
        <w:t xml:space="preserve">) </w:t>
      </w:r>
      <w:r w:rsidR="00014D72">
        <w:rPr>
          <w:rFonts w:cs="Times New Roman"/>
        </w:rPr>
        <w:t>tomorrow, Tuesday, December 7, 2021.</w:t>
      </w:r>
    </w:p>
    <w:p w14:paraId="4C42362B" w14:textId="77777777" w:rsidR="00014D72" w:rsidRPr="00014D72" w:rsidRDefault="00014D72" w:rsidP="00014D72">
      <w:pPr>
        <w:spacing w:after="0" w:line="240" w:lineRule="auto"/>
        <w:ind w:left="180"/>
        <w:rPr>
          <w:rFonts w:cs="Times New Roman"/>
        </w:rPr>
      </w:pPr>
    </w:p>
    <w:p w14:paraId="194E61E3" w14:textId="21AC54CA" w:rsidR="00664F52" w:rsidRDefault="00014D72" w:rsidP="00014D72">
      <w:pPr>
        <w:spacing w:line="276" w:lineRule="auto"/>
        <w:ind w:left="180"/>
        <w:rPr>
          <w:rFonts w:cs="Times New Roman"/>
        </w:rPr>
      </w:pPr>
      <w:r w:rsidRPr="00014D72">
        <w:rPr>
          <w:rFonts w:cs="Times New Roman"/>
        </w:rPr>
        <w:t>“</w:t>
      </w:r>
      <w:r>
        <w:rPr>
          <w:rFonts w:cs="Times New Roman"/>
        </w:rPr>
        <w:t xml:space="preserve">Project Turnkey is a </w:t>
      </w:r>
      <w:r w:rsidRPr="00014D72">
        <w:rPr>
          <w:rFonts w:cs="Times New Roman"/>
        </w:rPr>
        <w:t xml:space="preserve">deeply collaborative </w:t>
      </w:r>
      <w:r>
        <w:rPr>
          <w:rFonts w:cs="Times New Roman"/>
        </w:rPr>
        <w:t xml:space="preserve">initiative that </w:t>
      </w:r>
      <w:r w:rsidRPr="00014D72">
        <w:rPr>
          <w:rFonts w:cs="Times New Roman"/>
        </w:rPr>
        <w:t xml:space="preserve">leveraged the strengths of government, nonprofit and philanthropy partners to take bold action and </w:t>
      </w:r>
      <w:r>
        <w:rPr>
          <w:rFonts w:cs="Times New Roman"/>
        </w:rPr>
        <w:t xml:space="preserve">quickly </w:t>
      </w:r>
      <w:r w:rsidRPr="00014D72">
        <w:rPr>
          <w:rFonts w:cs="Times New Roman"/>
        </w:rPr>
        <w:t>increase Oregon’s shelter capacity by 20%,” said Max Williams, CEO, Oregon Community Foundation. “We are grateful to nonprofit partners like Mid-Willamette Valley Community Action Agency who work so hard to support the most vulnerable members of our communities.</w:t>
      </w:r>
      <w:r>
        <w:rPr>
          <w:rFonts w:cs="Times New Roman"/>
        </w:rPr>
        <w:t xml:space="preserve"> T</w:t>
      </w:r>
      <w:r w:rsidR="00BD10FA">
        <w:rPr>
          <w:rFonts w:cs="Times New Roman"/>
        </w:rPr>
        <w:t>his</w:t>
      </w:r>
      <w:r>
        <w:rPr>
          <w:rFonts w:cs="Times New Roman"/>
        </w:rPr>
        <w:t xml:space="preserve"> is</w:t>
      </w:r>
      <w:r w:rsidR="00D86C9B">
        <w:rPr>
          <w:rFonts w:cs="Times New Roman"/>
        </w:rPr>
        <w:t xml:space="preserve"> a</w:t>
      </w:r>
      <w:r w:rsidRPr="00014D72">
        <w:rPr>
          <w:rFonts w:cs="Times New Roman"/>
        </w:rPr>
        <w:t xml:space="preserve"> great day for </w:t>
      </w:r>
      <w:r w:rsidR="00D86C9B">
        <w:rPr>
          <w:rFonts w:cs="Times New Roman"/>
        </w:rPr>
        <w:t>Willamette Valley</w:t>
      </w:r>
      <w:r>
        <w:rPr>
          <w:rFonts w:cs="Times New Roman"/>
        </w:rPr>
        <w:t>.”</w:t>
      </w:r>
    </w:p>
    <w:p w14:paraId="6B3D919D" w14:textId="576DE669" w:rsidR="00F00DB2" w:rsidRDefault="00F00DB2" w:rsidP="00014D72">
      <w:pPr>
        <w:spacing w:line="276" w:lineRule="auto"/>
        <w:ind w:left="180"/>
        <w:rPr>
          <w:rFonts w:cs="Times New Roman"/>
        </w:rPr>
      </w:pPr>
      <w:r>
        <w:rPr>
          <w:rFonts w:cs="Times New Roman"/>
        </w:rPr>
        <w:t>[</w:t>
      </w:r>
      <w:r w:rsidRPr="00F00DB2">
        <w:rPr>
          <w:rFonts w:cs="Times New Roman"/>
          <w:i/>
          <w:iCs/>
        </w:rPr>
        <w:t>Max Williams and Megan Loeb from Oregon Community Foundation will be on site for this event and are available for interviews.</w:t>
      </w:r>
      <w:r>
        <w:rPr>
          <w:rFonts w:cs="Times New Roman"/>
        </w:rPr>
        <w:t>]</w:t>
      </w:r>
    </w:p>
    <w:p w14:paraId="549F7213" w14:textId="4D6DC40B" w:rsidR="00F238D1" w:rsidRDefault="00F238D1" w:rsidP="0010689D">
      <w:pPr>
        <w:spacing w:after="0" w:line="276" w:lineRule="auto"/>
        <w:ind w:left="180"/>
        <w:rPr>
          <w:rFonts w:cs="Times New Roman"/>
        </w:rPr>
      </w:pPr>
      <w:r w:rsidRPr="00ED4D9A">
        <w:rPr>
          <w:rFonts w:cs="Times New Roman"/>
          <w:b/>
          <w:bCs/>
        </w:rPr>
        <w:t>WHO</w:t>
      </w:r>
      <w:r w:rsidRPr="00F238D1">
        <w:rPr>
          <w:rFonts w:cs="Times New Roman"/>
        </w:rPr>
        <w:t xml:space="preserve">: </w:t>
      </w:r>
      <w:r w:rsidR="00655CC3">
        <w:rPr>
          <w:rFonts w:cs="Times New Roman"/>
        </w:rPr>
        <w:t>MWVCAA and OCF</w:t>
      </w:r>
      <w:r w:rsidR="00ED4D9A">
        <w:rPr>
          <w:rFonts w:cs="Times New Roman"/>
        </w:rPr>
        <w:t xml:space="preserve"> representatives, i</w:t>
      </w:r>
      <w:r>
        <w:rPr>
          <w:rFonts w:cs="Times New Roman"/>
        </w:rPr>
        <w:t>nvited guests, public officials</w:t>
      </w:r>
      <w:r w:rsidR="00ED4D9A">
        <w:rPr>
          <w:rFonts w:cs="Times New Roman"/>
        </w:rPr>
        <w:t xml:space="preserve"> </w:t>
      </w:r>
      <w:r w:rsidR="00ED4D9A">
        <w:rPr>
          <w:rFonts w:cs="Times New Roman"/>
        </w:rPr>
        <w:sym w:font="Symbol" w:char="F0BE"/>
      </w:r>
      <w:r w:rsidR="00ED4D9A">
        <w:rPr>
          <w:rFonts w:cs="Times New Roman"/>
        </w:rPr>
        <w:t xml:space="preserve"> including Oregon State </w:t>
      </w:r>
      <w:r w:rsidR="00655CC3">
        <w:rPr>
          <w:rFonts w:cs="Times New Roman"/>
          <w:b/>
          <w:bCs/>
        </w:rPr>
        <w:t xml:space="preserve">Governor Kate Brown, </w:t>
      </w:r>
      <w:r w:rsidR="00ED4D9A">
        <w:rPr>
          <w:rFonts w:cs="Times New Roman"/>
        </w:rPr>
        <w:t xml:space="preserve">Oregon State </w:t>
      </w:r>
      <w:r w:rsidR="00655CC3">
        <w:rPr>
          <w:rFonts w:cs="Times New Roman"/>
          <w:b/>
          <w:bCs/>
        </w:rPr>
        <w:t>Senator Deb Patterson</w:t>
      </w:r>
      <w:r w:rsidR="00655CC3" w:rsidRPr="00655CC3">
        <w:rPr>
          <w:rFonts w:cs="Times New Roman"/>
        </w:rPr>
        <w:t xml:space="preserve"> and </w:t>
      </w:r>
      <w:r w:rsidR="00655CC3">
        <w:rPr>
          <w:rFonts w:cs="Times New Roman"/>
          <w:b/>
          <w:bCs/>
        </w:rPr>
        <w:t>Salem Mayor Chuck Bennett</w:t>
      </w:r>
      <w:r w:rsidR="00ED4D9A">
        <w:rPr>
          <w:rFonts w:cs="Times New Roman"/>
        </w:rPr>
        <w:t xml:space="preserve"> </w:t>
      </w:r>
      <w:r w:rsidR="00ED4D9A">
        <w:rPr>
          <w:rFonts w:cs="Times New Roman"/>
        </w:rPr>
        <w:sym w:font="Symbol" w:char="F0BE"/>
      </w:r>
      <w:r w:rsidR="00ED4D9A">
        <w:rPr>
          <w:rFonts w:cs="Times New Roman"/>
        </w:rPr>
        <w:t xml:space="preserve"> and</w:t>
      </w:r>
      <w:r>
        <w:rPr>
          <w:rFonts w:cs="Times New Roman"/>
        </w:rPr>
        <w:t xml:space="preserve"> local </w:t>
      </w:r>
      <w:proofErr w:type="gramStart"/>
      <w:r>
        <w:rPr>
          <w:rFonts w:cs="Times New Roman"/>
        </w:rPr>
        <w:t>media</w:t>
      </w:r>
      <w:proofErr w:type="gramEnd"/>
    </w:p>
    <w:p w14:paraId="19A41648" w14:textId="79FEF45B" w:rsidR="00F238D1" w:rsidRDefault="00F238D1" w:rsidP="0010689D">
      <w:pPr>
        <w:spacing w:after="0" w:line="276" w:lineRule="auto"/>
        <w:ind w:left="180"/>
        <w:rPr>
          <w:rFonts w:cs="Times New Roman"/>
        </w:rPr>
      </w:pPr>
      <w:r w:rsidRPr="00ED4D9A">
        <w:rPr>
          <w:rFonts w:cs="Times New Roman"/>
          <w:b/>
          <w:bCs/>
        </w:rPr>
        <w:t>WHAT</w:t>
      </w:r>
      <w:r w:rsidRPr="00F238D1">
        <w:rPr>
          <w:rFonts w:cs="Times New Roman"/>
        </w:rPr>
        <w:t xml:space="preserve">: </w:t>
      </w:r>
      <w:r w:rsidR="00655CC3">
        <w:rPr>
          <w:rFonts w:cs="Times New Roman"/>
        </w:rPr>
        <w:t>Grand Opening</w:t>
      </w:r>
      <w:r>
        <w:rPr>
          <w:rFonts w:cs="Times New Roman"/>
        </w:rPr>
        <w:t xml:space="preserve"> </w:t>
      </w:r>
      <w:r w:rsidR="00ED4D9A">
        <w:rPr>
          <w:rFonts w:cs="Times New Roman"/>
        </w:rPr>
        <w:t>C</w:t>
      </w:r>
      <w:r>
        <w:rPr>
          <w:rFonts w:cs="Times New Roman"/>
        </w:rPr>
        <w:t>eremony f</w:t>
      </w:r>
      <w:r w:rsidR="00655CC3">
        <w:rPr>
          <w:rFonts w:cs="Times New Roman"/>
        </w:rPr>
        <w:t xml:space="preserve">or </w:t>
      </w:r>
      <w:r w:rsidR="00655CC3" w:rsidRPr="00D86C9B">
        <w:rPr>
          <w:rFonts w:cs="Times New Roman"/>
          <w:b/>
          <w:bCs/>
        </w:rPr>
        <w:t xml:space="preserve">The Arches </w:t>
      </w:r>
      <w:r w:rsidR="00D86C9B" w:rsidRPr="00D86C9B">
        <w:rPr>
          <w:rFonts w:cs="Times New Roman"/>
          <w:b/>
          <w:bCs/>
        </w:rPr>
        <w:t>Inn</w:t>
      </w:r>
      <w:r w:rsidR="00D86C9B">
        <w:rPr>
          <w:rFonts w:cs="Times New Roman"/>
        </w:rPr>
        <w:t xml:space="preserve"> (</w:t>
      </w:r>
      <w:r w:rsidR="00D86C9B" w:rsidRPr="00D86C9B">
        <w:rPr>
          <w:rFonts w:cs="Times New Roman"/>
          <w:i/>
          <w:iCs/>
        </w:rPr>
        <w:t>Project Turnkey-Mid-Willamette Valley</w:t>
      </w:r>
      <w:r w:rsidR="00D86C9B">
        <w:rPr>
          <w:rFonts w:cs="Times New Roman"/>
        </w:rPr>
        <w:t>)</w:t>
      </w:r>
    </w:p>
    <w:p w14:paraId="1683A09F" w14:textId="5542EB23" w:rsidR="00F238D1" w:rsidRDefault="00F238D1" w:rsidP="0010689D">
      <w:pPr>
        <w:spacing w:after="0" w:line="276" w:lineRule="auto"/>
        <w:ind w:left="180"/>
        <w:rPr>
          <w:rFonts w:cs="Times New Roman"/>
        </w:rPr>
      </w:pPr>
      <w:r w:rsidRPr="00ED4D9A">
        <w:rPr>
          <w:rFonts w:cs="Times New Roman"/>
          <w:b/>
          <w:bCs/>
        </w:rPr>
        <w:t>WHEN</w:t>
      </w:r>
      <w:r w:rsidRPr="00F238D1">
        <w:rPr>
          <w:rFonts w:cs="Times New Roman"/>
        </w:rPr>
        <w:t>:</w:t>
      </w:r>
      <w:r w:rsidR="00655CC3">
        <w:rPr>
          <w:rFonts w:cs="Times New Roman"/>
        </w:rPr>
        <w:t xml:space="preserve"> Tuesday, December 7, 2021</w:t>
      </w:r>
      <w:r>
        <w:rPr>
          <w:rFonts w:cs="Times New Roman"/>
        </w:rPr>
        <w:t xml:space="preserve">, </w:t>
      </w:r>
      <w:r w:rsidR="00655CC3">
        <w:rPr>
          <w:rFonts w:cs="Times New Roman"/>
        </w:rPr>
        <w:t>12:00-Noon</w:t>
      </w:r>
      <w:r w:rsidRPr="00F238D1">
        <w:rPr>
          <w:rFonts w:cs="Times New Roman"/>
        </w:rPr>
        <w:t xml:space="preserve"> </w:t>
      </w:r>
    </w:p>
    <w:p w14:paraId="7192B765" w14:textId="4AF36B37" w:rsidR="00F238D1" w:rsidRDefault="00F238D1" w:rsidP="0010689D">
      <w:pPr>
        <w:spacing w:after="0" w:line="276" w:lineRule="auto"/>
        <w:ind w:left="180"/>
        <w:rPr>
          <w:rFonts w:cs="Times New Roman"/>
        </w:rPr>
      </w:pPr>
      <w:r w:rsidRPr="00ED4D9A">
        <w:rPr>
          <w:rFonts w:cs="Times New Roman"/>
          <w:b/>
          <w:bCs/>
        </w:rPr>
        <w:t>WHERE</w:t>
      </w:r>
      <w:r w:rsidRPr="00F238D1">
        <w:rPr>
          <w:rFonts w:cs="Times New Roman"/>
        </w:rPr>
        <w:t xml:space="preserve">: </w:t>
      </w:r>
      <w:r w:rsidR="00655CC3">
        <w:rPr>
          <w:rFonts w:cs="Times New Roman"/>
        </w:rPr>
        <w:t>1288 Hawthorne Ave. NE, Salem, OR 97301</w:t>
      </w:r>
    </w:p>
    <w:p w14:paraId="5540B339" w14:textId="77777777" w:rsidR="00BD10FA" w:rsidRDefault="00BD10FA" w:rsidP="00BD10FA">
      <w:pPr>
        <w:spacing w:after="0" w:line="240" w:lineRule="auto"/>
        <w:ind w:left="180"/>
      </w:pPr>
    </w:p>
    <w:p w14:paraId="633387F3" w14:textId="61643D91" w:rsidR="00BD10FA" w:rsidRDefault="00BD10FA" w:rsidP="00E34BFF">
      <w:pPr>
        <w:spacing w:after="0" w:line="240" w:lineRule="auto"/>
        <w:ind w:left="180"/>
      </w:pPr>
      <w:r>
        <w:t>“We are really excited about expanding our ability to serve our broader community with much needed transitional housing</w:t>
      </w:r>
      <w:r w:rsidR="0010689D">
        <w:t>, including services for medically f</w:t>
      </w:r>
      <w:r w:rsidR="0010689D" w:rsidRPr="0010689D">
        <w:t>ragile unsheltered individuals</w:t>
      </w:r>
      <w:r w:rsidR="0010689D">
        <w:t xml:space="preserve">,” </w:t>
      </w:r>
      <w:r>
        <w:t>said Jimmy Jones, Executive Director, Mid-Willamette Valley Community Action Agency</w:t>
      </w:r>
      <w:r w:rsidR="00D86C9B">
        <w:t xml:space="preserve"> (MWVCAA)</w:t>
      </w:r>
      <w:r>
        <w:t xml:space="preserve">. </w:t>
      </w:r>
    </w:p>
    <w:p w14:paraId="333BFDC5" w14:textId="3FE169C2" w:rsidR="00664F52" w:rsidRDefault="00664F52" w:rsidP="00E34BFF">
      <w:pPr>
        <w:spacing w:after="0" w:line="240" w:lineRule="auto"/>
        <w:rPr>
          <w:rFonts w:cs="Times New Roman"/>
          <w:b/>
          <w:bCs/>
        </w:rPr>
      </w:pPr>
    </w:p>
    <w:p w14:paraId="7EE7C9B1" w14:textId="680B2F3B" w:rsidR="00D208A6" w:rsidRPr="00E34BFF" w:rsidRDefault="00F77FFD" w:rsidP="00D208A6">
      <w:pPr>
        <w:spacing w:after="60" w:line="240" w:lineRule="auto"/>
        <w:ind w:left="180"/>
        <w:rPr>
          <w:rFonts w:cs="Times New Roman"/>
          <w:u w:val="single"/>
        </w:rPr>
      </w:pPr>
      <w:r w:rsidRPr="00E34BFF">
        <w:rPr>
          <w:rFonts w:cs="Times New Roman"/>
          <w:b/>
          <w:bCs/>
          <w:u w:val="single"/>
        </w:rPr>
        <w:t xml:space="preserve">About </w:t>
      </w:r>
      <w:proofErr w:type="gramStart"/>
      <w:r w:rsidR="00D208A6" w:rsidRPr="00E34BFF">
        <w:rPr>
          <w:rFonts w:cs="Times New Roman"/>
          <w:b/>
          <w:bCs/>
          <w:u w:val="single"/>
        </w:rPr>
        <w:t>The</w:t>
      </w:r>
      <w:proofErr w:type="gramEnd"/>
      <w:r w:rsidR="00D208A6" w:rsidRPr="00E34BFF">
        <w:rPr>
          <w:rFonts w:cs="Times New Roman"/>
          <w:b/>
          <w:bCs/>
          <w:u w:val="single"/>
        </w:rPr>
        <w:t xml:space="preserve"> ARCHES INN</w:t>
      </w:r>
      <w:r w:rsidR="00D208A6" w:rsidRPr="00E34BFF">
        <w:rPr>
          <w:rFonts w:cs="Times New Roman"/>
          <w:u w:val="single"/>
        </w:rPr>
        <w:t xml:space="preserve"> operated by MWVCAA</w:t>
      </w:r>
      <w:r w:rsidR="00BD10FA" w:rsidRPr="00E34BFF">
        <w:rPr>
          <w:rFonts w:cs="Times New Roman"/>
          <w:u w:val="single"/>
        </w:rPr>
        <w:t xml:space="preserve"> (</w:t>
      </w:r>
      <w:r w:rsidR="00BD10FA" w:rsidRPr="00E34BFF">
        <w:rPr>
          <w:rFonts w:cs="Times New Roman"/>
          <w:i/>
          <w:iCs/>
          <w:u w:val="single"/>
        </w:rPr>
        <w:t>Project Turnkey-Mid-Willamette Valley</w:t>
      </w:r>
      <w:r w:rsidR="00BD10FA" w:rsidRPr="00E34BFF">
        <w:rPr>
          <w:rFonts w:cs="Times New Roman"/>
          <w:u w:val="single"/>
        </w:rPr>
        <w:t>)</w:t>
      </w:r>
    </w:p>
    <w:p w14:paraId="5DD5C8FF" w14:textId="0184236E" w:rsidR="00D208A6" w:rsidRDefault="00D208A6" w:rsidP="00D208A6">
      <w:pPr>
        <w:spacing w:after="60" w:line="240" w:lineRule="auto"/>
        <w:ind w:left="180"/>
      </w:pPr>
      <w:r>
        <w:t xml:space="preserve">The ARCHES Inn </w:t>
      </w:r>
      <w:r w:rsidR="00BD10FA">
        <w:t>supports</w:t>
      </w:r>
      <w:r>
        <w:t xml:space="preserve"> fire survivors from the Santiam Canyon. The shelter</w:t>
      </w:r>
      <w:r w:rsidR="00D86C9B">
        <w:t xml:space="preserve"> </w:t>
      </w:r>
      <w:r w:rsidR="00D86C9B">
        <w:sym w:font="Symbol" w:char="F0BE"/>
      </w:r>
      <w:r w:rsidR="00D86C9B">
        <w:t xml:space="preserve"> </w:t>
      </w:r>
      <w:r>
        <w:t xml:space="preserve">operated </w:t>
      </w:r>
      <w:r w:rsidRPr="00D86C9B">
        <w:t>by</w:t>
      </w:r>
      <w:r w:rsidR="00D86C9B" w:rsidRPr="00D86C9B">
        <w:t> The ARCHES Project, a division of MWVCAA</w:t>
      </w:r>
      <w:r w:rsidR="00D86C9B">
        <w:t xml:space="preserve"> </w:t>
      </w:r>
      <w:r w:rsidR="00D86C9B">
        <w:sym w:font="Symbol" w:char="F0BE"/>
      </w:r>
      <w:r w:rsidR="00D86C9B">
        <w:t xml:space="preserve"> </w:t>
      </w:r>
      <w:r w:rsidRPr="00D86C9B">
        <w:t>provide</w:t>
      </w:r>
      <w:r w:rsidR="00BD10FA" w:rsidRPr="00D86C9B">
        <w:t>s</w:t>
      </w:r>
      <w:r>
        <w:t xml:space="preserve"> connections to many supportive services throughout the broader community. </w:t>
      </w:r>
    </w:p>
    <w:p w14:paraId="5F23C08C" w14:textId="77777777" w:rsidR="00BD10FA" w:rsidRDefault="00BD10FA" w:rsidP="00BD10FA">
      <w:pPr>
        <w:spacing w:after="0" w:line="240" w:lineRule="auto"/>
        <w:ind w:left="180"/>
      </w:pPr>
    </w:p>
    <w:p w14:paraId="1E69C5A6" w14:textId="77777777" w:rsidR="00BD10FA" w:rsidRPr="00D208A6" w:rsidRDefault="00BD10FA" w:rsidP="00BD10FA">
      <w:pPr>
        <w:spacing w:after="0" w:line="240" w:lineRule="auto"/>
        <w:ind w:left="180"/>
        <w:rPr>
          <w:rFonts w:cs="Times New Roman"/>
        </w:rPr>
      </w:pPr>
      <w:r w:rsidRPr="00D208A6">
        <w:rPr>
          <w:rFonts w:cs="Times New Roman"/>
        </w:rPr>
        <w:lastRenderedPageBreak/>
        <w:t xml:space="preserve">“Our world changed after the wildfires struck Santiam Canyon. We experienced the loss of housing and community as well as a sense of belonging and security,” said Ashley Hamilton, Program Director, the ARCHES, a project of MWVCAA. “We </w:t>
      </w:r>
      <w:r>
        <w:rPr>
          <w:rFonts w:cs="Times New Roman"/>
        </w:rPr>
        <w:t xml:space="preserve">can now </w:t>
      </w:r>
      <w:r w:rsidRPr="00D208A6">
        <w:rPr>
          <w:rFonts w:cs="Times New Roman"/>
        </w:rPr>
        <w:t xml:space="preserve">offer a safe place for people, access services for daily living and achieve long term housing and stability.” </w:t>
      </w:r>
    </w:p>
    <w:p w14:paraId="3415EBE4" w14:textId="4968C29B" w:rsidR="00BD10FA" w:rsidRDefault="00BD10FA" w:rsidP="00BD10FA">
      <w:pPr>
        <w:spacing w:after="60" w:line="240" w:lineRule="auto"/>
        <w:ind w:left="180"/>
        <w:rPr>
          <w:rFonts w:cs="Times New Roman"/>
        </w:rPr>
      </w:pPr>
      <w:r>
        <w:rPr>
          <w:rFonts w:cs="Times New Roman"/>
        </w:rPr>
        <w:t>The ARCHES Inn</w:t>
      </w:r>
      <w:r w:rsidRPr="00BD10FA">
        <w:rPr>
          <w:rFonts w:cs="Times New Roman"/>
        </w:rPr>
        <w:t xml:space="preserve"> operated by MWVCAA (</w:t>
      </w:r>
      <w:r w:rsidRPr="00BD10FA">
        <w:rPr>
          <w:rFonts w:cs="Times New Roman"/>
          <w:i/>
          <w:iCs/>
        </w:rPr>
        <w:t>Project Turnkey-Mid-Willamette Valley</w:t>
      </w:r>
      <w:r w:rsidRPr="00BD10FA">
        <w:rPr>
          <w:rFonts w:cs="Times New Roman"/>
        </w:rPr>
        <w:t>)</w:t>
      </w:r>
      <w:r>
        <w:rPr>
          <w:rFonts w:cs="Times New Roman"/>
        </w:rPr>
        <w:t xml:space="preserve"> offers:</w:t>
      </w:r>
    </w:p>
    <w:p w14:paraId="49F90693" w14:textId="77777777" w:rsidR="0010689D" w:rsidRDefault="00D208A6" w:rsidP="00BD10FA">
      <w:pPr>
        <w:pStyle w:val="ListParagraph"/>
        <w:numPr>
          <w:ilvl w:val="0"/>
          <w:numId w:val="6"/>
        </w:numPr>
        <w:rPr>
          <w:rFonts w:cs="Times New Roman"/>
        </w:rPr>
      </w:pPr>
      <w:r w:rsidRPr="00BD10FA">
        <w:rPr>
          <w:rFonts w:cs="Times New Roman"/>
        </w:rPr>
        <w:t>Safe accommodation and support for fire survivors from the Santiam Canyon</w:t>
      </w:r>
    </w:p>
    <w:p w14:paraId="2BB7AAD3" w14:textId="7A9CE59D" w:rsidR="00D208A6" w:rsidRPr="00BD10FA" w:rsidRDefault="0010689D" w:rsidP="00BD10FA">
      <w:pPr>
        <w:pStyle w:val="ListParagraph"/>
        <w:numPr>
          <w:ilvl w:val="0"/>
          <w:numId w:val="6"/>
        </w:numPr>
        <w:rPr>
          <w:rFonts w:cs="Times New Roman"/>
        </w:rPr>
      </w:pPr>
      <w:r>
        <w:rPr>
          <w:rFonts w:cs="Times New Roman"/>
        </w:rPr>
        <w:t xml:space="preserve">The </w:t>
      </w:r>
      <w:r w:rsidRPr="0010689D">
        <w:rPr>
          <w:rFonts w:cs="Times New Roman"/>
        </w:rPr>
        <w:t>ability for the facility into transform to an emergency shelter for medically fragile unsheltered individual</w:t>
      </w:r>
      <w:r>
        <w:rPr>
          <w:rFonts w:cs="Times New Roman"/>
        </w:rPr>
        <w:t xml:space="preserve">s, </w:t>
      </w:r>
      <w:r w:rsidRPr="0010689D">
        <w:rPr>
          <w:rFonts w:cs="Times New Roman"/>
        </w:rPr>
        <w:t>post-wildfire recovery</w:t>
      </w:r>
      <w:r>
        <w:rPr>
          <w:rFonts w:cs="Times New Roman"/>
        </w:rPr>
        <w:t>.</w:t>
      </w:r>
    </w:p>
    <w:p w14:paraId="69807F84" w14:textId="77777777" w:rsidR="00D208A6" w:rsidRPr="00BD10FA" w:rsidRDefault="00D208A6" w:rsidP="00BD10FA">
      <w:pPr>
        <w:pStyle w:val="ListParagraph"/>
        <w:numPr>
          <w:ilvl w:val="0"/>
          <w:numId w:val="6"/>
        </w:numPr>
        <w:rPr>
          <w:rFonts w:cs="Times New Roman"/>
        </w:rPr>
      </w:pPr>
      <w:r w:rsidRPr="00BD10FA">
        <w:rPr>
          <w:rFonts w:cs="Times New Roman"/>
        </w:rPr>
        <w:t>Provision of essentials such as food boxes, clothing, showers, hygiene items, etc.</w:t>
      </w:r>
    </w:p>
    <w:p w14:paraId="53E56F61" w14:textId="77777777" w:rsidR="00D208A6" w:rsidRPr="00BD10FA" w:rsidRDefault="00D208A6" w:rsidP="00BD10FA">
      <w:pPr>
        <w:pStyle w:val="ListParagraph"/>
        <w:numPr>
          <w:ilvl w:val="0"/>
          <w:numId w:val="6"/>
        </w:numPr>
        <w:rPr>
          <w:rFonts w:cs="Times New Roman"/>
        </w:rPr>
      </w:pPr>
      <w:r w:rsidRPr="00BD10FA">
        <w:rPr>
          <w:rFonts w:cs="Times New Roman"/>
        </w:rPr>
        <w:t>Help to move fire survivors from crisis to stability.</w:t>
      </w:r>
    </w:p>
    <w:p w14:paraId="70B2361D" w14:textId="77777777" w:rsidR="00D208A6" w:rsidRPr="00BD10FA" w:rsidRDefault="00D208A6" w:rsidP="00E34BFF">
      <w:pPr>
        <w:pStyle w:val="ListParagraph"/>
        <w:numPr>
          <w:ilvl w:val="0"/>
          <w:numId w:val="6"/>
        </w:numPr>
        <w:spacing w:after="60"/>
        <w:rPr>
          <w:rFonts w:cs="Times New Roman"/>
        </w:rPr>
      </w:pPr>
      <w:r w:rsidRPr="00BD10FA">
        <w:rPr>
          <w:rFonts w:cs="Times New Roman"/>
        </w:rPr>
        <w:t>Inclusive, supportive services including:</w:t>
      </w:r>
    </w:p>
    <w:p w14:paraId="4A3AFE3B" w14:textId="77777777" w:rsidR="00D208A6" w:rsidRPr="00BD10FA" w:rsidRDefault="00D208A6" w:rsidP="00BD10FA">
      <w:pPr>
        <w:pStyle w:val="ListParagraph"/>
        <w:numPr>
          <w:ilvl w:val="1"/>
          <w:numId w:val="6"/>
        </w:numPr>
        <w:rPr>
          <w:rFonts w:cs="Times New Roman"/>
        </w:rPr>
      </w:pPr>
      <w:r w:rsidRPr="00BD10FA">
        <w:rPr>
          <w:rFonts w:cs="Times New Roman"/>
        </w:rPr>
        <w:t>On-site case management</w:t>
      </w:r>
    </w:p>
    <w:p w14:paraId="62708648" w14:textId="77777777" w:rsidR="00D208A6" w:rsidRPr="00BD10FA" w:rsidRDefault="00D208A6" w:rsidP="00BD10FA">
      <w:pPr>
        <w:pStyle w:val="ListParagraph"/>
        <w:numPr>
          <w:ilvl w:val="1"/>
          <w:numId w:val="6"/>
        </w:numPr>
        <w:rPr>
          <w:rFonts w:cs="Times New Roman"/>
        </w:rPr>
      </w:pPr>
      <w:r w:rsidRPr="00BD10FA">
        <w:rPr>
          <w:rFonts w:cs="Times New Roman"/>
        </w:rPr>
        <w:t>Health care, including mental health services</w:t>
      </w:r>
    </w:p>
    <w:p w14:paraId="2DE6B87A" w14:textId="77777777" w:rsidR="00D208A6" w:rsidRPr="00BD10FA" w:rsidRDefault="00D208A6" w:rsidP="00BD10FA">
      <w:pPr>
        <w:pStyle w:val="ListParagraph"/>
        <w:numPr>
          <w:ilvl w:val="1"/>
          <w:numId w:val="6"/>
        </w:numPr>
        <w:rPr>
          <w:rFonts w:cs="Times New Roman"/>
        </w:rPr>
      </w:pPr>
      <w:r w:rsidRPr="00BD10FA">
        <w:rPr>
          <w:rFonts w:cs="Times New Roman"/>
        </w:rPr>
        <w:t>Resource navigation</w:t>
      </w:r>
    </w:p>
    <w:p w14:paraId="3A8CBE2A" w14:textId="77777777" w:rsidR="00D208A6" w:rsidRPr="00BD10FA" w:rsidRDefault="00D208A6" w:rsidP="00BD10FA">
      <w:pPr>
        <w:pStyle w:val="ListParagraph"/>
        <w:numPr>
          <w:ilvl w:val="1"/>
          <w:numId w:val="6"/>
        </w:numPr>
        <w:rPr>
          <w:rFonts w:cs="Times New Roman"/>
        </w:rPr>
      </w:pPr>
      <w:r w:rsidRPr="00BD10FA">
        <w:rPr>
          <w:rFonts w:cs="Times New Roman"/>
        </w:rPr>
        <w:t xml:space="preserve">Linkages to permanent housing solutions. </w:t>
      </w:r>
    </w:p>
    <w:p w14:paraId="6ADFD489" w14:textId="77777777" w:rsidR="00D208A6" w:rsidRPr="00D208A6" w:rsidRDefault="00D208A6" w:rsidP="00D208A6">
      <w:pPr>
        <w:spacing w:after="0" w:line="240" w:lineRule="auto"/>
        <w:ind w:left="180"/>
        <w:rPr>
          <w:rFonts w:cs="Times New Roman"/>
        </w:rPr>
      </w:pPr>
    </w:p>
    <w:p w14:paraId="35C29F19" w14:textId="4C4A1CBA" w:rsidR="00D208A6" w:rsidRPr="00D208A6" w:rsidRDefault="00D208A6" w:rsidP="00D208A6">
      <w:pPr>
        <w:spacing w:after="0" w:line="240" w:lineRule="auto"/>
        <w:ind w:left="180"/>
        <w:rPr>
          <w:rFonts w:cs="Times New Roman"/>
        </w:rPr>
      </w:pPr>
      <w:r w:rsidRPr="00D208A6">
        <w:rPr>
          <w:rFonts w:cs="Times New Roman"/>
        </w:rPr>
        <w:t>“Our world changed after the wildfires struck Santiam Canyon. We experienced the loss of housing and community as well as a sense of belonging and security,” said Ashley Hamilton, Program Director, the ARCHES, a project of MWVCAA. “</w:t>
      </w:r>
      <w:r w:rsidR="00BD10FA">
        <w:rPr>
          <w:rFonts w:cs="Times New Roman"/>
        </w:rPr>
        <w:t>The ARCHES Inn</w:t>
      </w:r>
      <w:r w:rsidRPr="00D208A6">
        <w:rPr>
          <w:rFonts w:cs="Times New Roman"/>
        </w:rPr>
        <w:t xml:space="preserve"> </w:t>
      </w:r>
      <w:r w:rsidR="00BD10FA">
        <w:rPr>
          <w:rFonts w:cs="Times New Roman"/>
        </w:rPr>
        <w:t xml:space="preserve">now </w:t>
      </w:r>
      <w:r w:rsidRPr="00D208A6">
        <w:rPr>
          <w:rFonts w:cs="Times New Roman"/>
        </w:rPr>
        <w:t>offer</w:t>
      </w:r>
      <w:r w:rsidR="00BD10FA">
        <w:rPr>
          <w:rFonts w:cs="Times New Roman"/>
        </w:rPr>
        <w:t>s</w:t>
      </w:r>
      <w:r w:rsidRPr="00D208A6">
        <w:rPr>
          <w:rFonts w:cs="Times New Roman"/>
        </w:rPr>
        <w:t xml:space="preserve"> a safe place for people, access services for daily living and achieve long term housing and stability.” </w:t>
      </w:r>
    </w:p>
    <w:p w14:paraId="6BF68A0B" w14:textId="77777777" w:rsidR="00D208A6" w:rsidRPr="00D208A6" w:rsidRDefault="00D208A6" w:rsidP="00D208A6">
      <w:pPr>
        <w:spacing w:after="0" w:line="240" w:lineRule="auto"/>
        <w:ind w:left="180"/>
        <w:rPr>
          <w:rFonts w:cs="Times New Roman"/>
        </w:rPr>
      </w:pPr>
    </w:p>
    <w:p w14:paraId="276843A9" w14:textId="21D01AA2" w:rsidR="00D208A6" w:rsidRDefault="00D208A6" w:rsidP="00D208A6">
      <w:pPr>
        <w:spacing w:after="0" w:line="240" w:lineRule="auto"/>
        <w:ind w:left="180"/>
        <w:rPr>
          <w:rFonts w:cs="Times New Roman"/>
        </w:rPr>
      </w:pPr>
      <w:r w:rsidRPr="00D208A6">
        <w:rPr>
          <w:rFonts w:cs="Times New Roman"/>
        </w:rPr>
        <w:t>O</w:t>
      </w:r>
      <w:r w:rsidR="00BD10FA">
        <w:rPr>
          <w:rFonts w:cs="Times New Roman"/>
        </w:rPr>
        <w:t>regon Community Foundation</w:t>
      </w:r>
      <w:r w:rsidRPr="00D208A6">
        <w:rPr>
          <w:rFonts w:cs="Times New Roman"/>
        </w:rPr>
        <w:t xml:space="preserve">’s administration of Project Turnkey is one example of </w:t>
      </w:r>
      <w:r w:rsidR="00BD10FA">
        <w:rPr>
          <w:rFonts w:cs="Times New Roman"/>
        </w:rPr>
        <w:t>an</w:t>
      </w:r>
      <w:r w:rsidRPr="00D208A6">
        <w:rPr>
          <w:rFonts w:cs="Times New Roman"/>
        </w:rPr>
        <w:t xml:space="preserve"> innovative, collaborative approach to help more Oregonians find stable, affordable housing.</w:t>
      </w:r>
    </w:p>
    <w:p w14:paraId="084696DF" w14:textId="77777777" w:rsidR="00D208A6" w:rsidRDefault="00D208A6" w:rsidP="00D208A6">
      <w:pPr>
        <w:spacing w:after="0" w:line="240" w:lineRule="auto"/>
        <w:ind w:left="180"/>
        <w:rPr>
          <w:rFonts w:cs="Times New Roman"/>
        </w:rPr>
      </w:pPr>
    </w:p>
    <w:p w14:paraId="5A13B25B" w14:textId="77777777" w:rsidR="00D208A6" w:rsidRPr="00D208A6" w:rsidRDefault="00D208A6" w:rsidP="00D208A6">
      <w:pPr>
        <w:spacing w:after="60" w:line="240" w:lineRule="auto"/>
        <w:ind w:left="180"/>
        <w:rPr>
          <w:rFonts w:cs="Times New Roman"/>
          <w:b/>
          <w:bCs/>
          <w:sz w:val="24"/>
          <w:szCs w:val="24"/>
        </w:rPr>
      </w:pPr>
      <w:r w:rsidRPr="00D208A6">
        <w:rPr>
          <w:rFonts w:cs="Times New Roman"/>
          <w:b/>
          <w:bCs/>
          <w:sz w:val="24"/>
          <w:szCs w:val="24"/>
        </w:rPr>
        <w:t xml:space="preserve">About Project Turnkey </w:t>
      </w:r>
    </w:p>
    <w:p w14:paraId="7B476960" w14:textId="3CA91110" w:rsidR="008D3D71" w:rsidRDefault="00D208A6" w:rsidP="00D208A6">
      <w:pPr>
        <w:spacing w:after="0" w:line="240" w:lineRule="auto"/>
        <w:ind w:left="180"/>
        <w:rPr>
          <w:rFonts w:cs="Times New Roman"/>
        </w:rPr>
      </w:pPr>
      <w:r w:rsidRPr="00D208A6">
        <w:rPr>
          <w:rFonts w:cs="Times New Roman"/>
        </w:rPr>
        <w:t xml:space="preserve">The Oregon Legislature allocated a total of $65 million for Project Turnkey for the purpose of acquiring motels/hotels for use as non-congregate shelter for people experiencing homelessness or at-risk of homelessness. Two discrete funds were provided by the state: one totaling $30 million to be awarded in counties and tribal communities impacted by the 2020 wildfires; and one totaling $35 million for the remaining 28 counties in the state. Oregon Community Foundation </w:t>
      </w:r>
      <w:r>
        <w:rPr>
          <w:rFonts w:cs="Times New Roman"/>
        </w:rPr>
        <w:t>administered</w:t>
      </w:r>
      <w:r w:rsidRPr="00D208A6">
        <w:rPr>
          <w:rFonts w:cs="Times New Roman"/>
        </w:rPr>
        <w:t xml:space="preserve"> both funds through an application and selection process, with guidance from an Advisory Committee of state, local, and community stakeholders. </w:t>
      </w:r>
    </w:p>
    <w:p w14:paraId="3D005A98" w14:textId="51A05382" w:rsidR="00D208A6" w:rsidRDefault="00D208A6" w:rsidP="00D208A6">
      <w:pPr>
        <w:spacing w:after="0" w:line="240" w:lineRule="auto"/>
        <w:ind w:left="180"/>
        <w:rPr>
          <w:rFonts w:cs="Times New Roman"/>
        </w:rPr>
      </w:pPr>
    </w:p>
    <w:p w14:paraId="24AE1CFA" w14:textId="33EE086A" w:rsidR="00D208A6" w:rsidRPr="00D208A6" w:rsidRDefault="00D208A6" w:rsidP="00D208A6">
      <w:pPr>
        <w:spacing w:after="60" w:line="240" w:lineRule="auto"/>
        <w:ind w:left="180"/>
        <w:rPr>
          <w:rFonts w:cs="Times New Roman"/>
          <w:b/>
          <w:bCs/>
        </w:rPr>
      </w:pPr>
      <w:r w:rsidRPr="00D208A6">
        <w:rPr>
          <w:rFonts w:cs="Times New Roman"/>
          <w:b/>
          <w:bCs/>
        </w:rPr>
        <w:t>Project Turnkey References</w:t>
      </w:r>
    </w:p>
    <w:p w14:paraId="469A70D2" w14:textId="77777777" w:rsidR="00D208A6" w:rsidRPr="00AF6037" w:rsidRDefault="00F00DB2" w:rsidP="00D208A6">
      <w:pPr>
        <w:pStyle w:val="ListParagraph"/>
        <w:numPr>
          <w:ilvl w:val="0"/>
          <w:numId w:val="5"/>
        </w:numPr>
        <w:rPr>
          <w:rFonts w:cs="Times New Roman"/>
        </w:rPr>
      </w:pPr>
      <w:hyperlink r:id="rId12" w:history="1">
        <w:r w:rsidR="00D208A6" w:rsidRPr="00AF6037">
          <w:rPr>
            <w:rFonts w:cs="Times New Roman"/>
          </w:rPr>
          <w:t>Oregon’s Project Turnkey: Bold Action and Collaboration » Oregon Community Foundation (oregoncf.org)</w:t>
        </w:r>
      </w:hyperlink>
    </w:p>
    <w:p w14:paraId="2DE70580" w14:textId="77777777" w:rsidR="00D208A6" w:rsidRPr="00AF6037" w:rsidRDefault="00F00DB2" w:rsidP="00D208A6">
      <w:pPr>
        <w:pStyle w:val="ListParagraph"/>
        <w:numPr>
          <w:ilvl w:val="0"/>
          <w:numId w:val="5"/>
        </w:numPr>
        <w:rPr>
          <w:rFonts w:cs="Times New Roman"/>
        </w:rPr>
      </w:pPr>
      <w:hyperlink r:id="rId13" w:history="1">
        <w:r w:rsidR="00D208A6" w:rsidRPr="00AF6037">
          <w:rPr>
            <w:rFonts w:cs="Times New Roman"/>
          </w:rPr>
          <w:t>Oregon’s Project Turnkey Report to the Oregon State Legislature » Oregon Community Foundation (oregoncf.org)</w:t>
        </w:r>
      </w:hyperlink>
    </w:p>
    <w:p w14:paraId="12CAD7D8" w14:textId="1BC766E4" w:rsidR="00D208A6" w:rsidRPr="00AF6037" w:rsidRDefault="00AF6037" w:rsidP="00D208A6">
      <w:pPr>
        <w:pStyle w:val="ListParagraph"/>
        <w:numPr>
          <w:ilvl w:val="0"/>
          <w:numId w:val="5"/>
        </w:numPr>
        <w:rPr>
          <w:rFonts w:cs="Times New Roman"/>
        </w:rPr>
      </w:pPr>
      <w:r w:rsidRPr="00AF6037">
        <w:rPr>
          <w:rFonts w:cs="Times New Roman"/>
        </w:rPr>
        <w:t xml:space="preserve">Report to the Oregon Legislature: </w:t>
      </w:r>
      <w:hyperlink r:id="rId14" w:history="1">
        <w:r w:rsidRPr="00AF6037">
          <w:rPr>
            <w:rStyle w:val="Hyperlink"/>
            <w:rFonts w:cs="Times New Roman"/>
            <w:color w:val="auto"/>
          </w:rPr>
          <w:t>https://oregoncf.org/assets/PDFs-and-Docs/PDFs/project-turnkey-report.pdf</w:t>
        </w:r>
      </w:hyperlink>
    </w:p>
    <w:p w14:paraId="0AC732DE" w14:textId="23002D4A" w:rsidR="00D208A6" w:rsidRPr="00AF6037" w:rsidRDefault="00AF6037" w:rsidP="00D208A6">
      <w:pPr>
        <w:pStyle w:val="ListParagraph"/>
        <w:numPr>
          <w:ilvl w:val="0"/>
          <w:numId w:val="5"/>
        </w:numPr>
        <w:rPr>
          <w:rFonts w:cs="Times New Roman"/>
        </w:rPr>
      </w:pPr>
      <w:r w:rsidRPr="00AF6037">
        <w:rPr>
          <w:rFonts w:cs="Times New Roman"/>
        </w:rPr>
        <w:t xml:space="preserve">Final News Release: </w:t>
      </w:r>
      <w:hyperlink r:id="rId15" w:history="1">
        <w:r w:rsidRPr="00AF6037">
          <w:rPr>
            <w:rStyle w:val="Hyperlink"/>
            <w:rFonts w:cs="Times New Roman"/>
            <w:color w:val="auto"/>
          </w:rPr>
          <w:t>https://oregoncf.org/assets/PDFs-and-Docs/PDFs/News-Releases/Project-Turnkey_Final-Wrap-Up-News-Release_07-08-2021.pdf</w:t>
        </w:r>
      </w:hyperlink>
    </w:p>
    <w:p w14:paraId="0EB07759" w14:textId="77777777" w:rsidR="00D208A6" w:rsidRDefault="00D208A6" w:rsidP="00D208A6">
      <w:pPr>
        <w:spacing w:after="0" w:line="240" w:lineRule="auto"/>
        <w:ind w:left="180"/>
        <w:rPr>
          <w:rFonts w:cs="Times New Roman"/>
        </w:rPr>
      </w:pPr>
    </w:p>
    <w:p w14:paraId="2261A5C1" w14:textId="77777777" w:rsidR="00E76919" w:rsidRPr="00D208A6" w:rsidRDefault="00E76919" w:rsidP="00E76919">
      <w:pPr>
        <w:spacing w:after="60" w:line="240" w:lineRule="auto"/>
        <w:ind w:left="180"/>
        <w:rPr>
          <w:rFonts w:cs="Times New Roman"/>
          <w:b/>
          <w:bCs/>
          <w:sz w:val="24"/>
          <w:szCs w:val="24"/>
        </w:rPr>
      </w:pPr>
      <w:r w:rsidRPr="00D208A6">
        <w:rPr>
          <w:rFonts w:cs="Times New Roman"/>
          <w:b/>
          <w:bCs/>
          <w:sz w:val="24"/>
          <w:szCs w:val="24"/>
        </w:rPr>
        <w:t>About Oregon Community Foundation</w:t>
      </w:r>
    </w:p>
    <w:p w14:paraId="365BA3EA" w14:textId="58D6309F" w:rsidR="00C330AE" w:rsidRPr="00C330AE" w:rsidRDefault="00C001D4" w:rsidP="00AF6037">
      <w:pPr>
        <w:spacing w:after="0" w:line="240" w:lineRule="auto"/>
        <w:ind w:left="180"/>
        <w:rPr>
          <w:rFonts w:cs="Times New Roman"/>
        </w:rPr>
      </w:pPr>
      <w:r w:rsidRPr="00C001D4">
        <w:rPr>
          <w:rFonts w:cs="Times New Roman"/>
        </w:rPr>
        <w:t xml:space="preserve">Oregon Community Foundation puts donated money to work in Oregon – more than $100 million in grants and scholarships annually. Since 1973, OCF grantmaking, research, advocacy and community-advised solutions have helped individuals, families, businesses, and organizations create charitable funds to improve lives for all Oregonians. Impactful giving–time, talent, and resources from many generous Oregonians–creates measurable change. Throughout 2020, OCF responded quickly and </w:t>
      </w:r>
      <w:r w:rsidRPr="00C001D4">
        <w:rPr>
          <w:rFonts w:cs="Times New Roman"/>
        </w:rPr>
        <w:lastRenderedPageBreak/>
        <w:t>urgently - distributing a record-setting $220 million in charitable dollars to more than 3,000 nonprofits throughout Oregon working to address urgent needs, stabilize communities and prepare for long-term recovery in Oregon. OCF donors responded to the magnitude of need, as reflected in a 44% increase in donor advised fund grantmaking from the previous year. For more information, please visit: oregoncf.org.</w:t>
      </w:r>
    </w:p>
    <w:p w14:paraId="6C333F80" w14:textId="5002109D" w:rsidR="00716D04" w:rsidRPr="003A4799" w:rsidRDefault="00E76919" w:rsidP="007C4618">
      <w:pPr>
        <w:spacing w:after="0" w:line="240" w:lineRule="auto"/>
        <w:ind w:left="180"/>
        <w:jc w:val="center"/>
      </w:pPr>
      <w:r w:rsidRPr="00565EE3">
        <w:rPr>
          <w:rFonts w:ascii="Times New Roman" w:hAnsi="Times New Roman" w:cs="Times New Roman"/>
          <w:b/>
          <w:bCs/>
          <w:sz w:val="24"/>
          <w:szCs w:val="24"/>
        </w:rPr>
        <w:t>###</w:t>
      </w:r>
    </w:p>
    <w:sectPr w:rsidR="00716D04" w:rsidRPr="003A4799" w:rsidSect="00FE68A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EF320" w14:textId="77777777" w:rsidR="00623F28" w:rsidRDefault="00623F28" w:rsidP="001A6DF7">
      <w:r>
        <w:separator/>
      </w:r>
    </w:p>
  </w:endnote>
  <w:endnote w:type="continuationSeparator" w:id="0">
    <w:p w14:paraId="513D670A" w14:textId="77777777" w:rsidR="00623F28" w:rsidRDefault="00623F28" w:rsidP="001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941819"/>
      <w:docPartObj>
        <w:docPartGallery w:val="Page Numbers (Bottom of Page)"/>
        <w:docPartUnique/>
      </w:docPartObj>
    </w:sdtPr>
    <w:sdtEndPr>
      <w:rPr>
        <w:rStyle w:val="PageNumber"/>
      </w:rPr>
    </w:sdtEndPr>
    <w:sdtContent>
      <w:p w14:paraId="2739F70F" w14:textId="77777777" w:rsidR="00146544" w:rsidRDefault="00146544" w:rsidP="001A6DF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7B364" w14:textId="77777777" w:rsidR="00146544" w:rsidRDefault="00146544" w:rsidP="001A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470D" w14:textId="77777777" w:rsidR="00146544" w:rsidRDefault="00146544" w:rsidP="001A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E62A" w14:textId="77777777" w:rsidR="00623F28" w:rsidRDefault="00623F28" w:rsidP="001A6DF7">
      <w:r>
        <w:separator/>
      </w:r>
    </w:p>
  </w:footnote>
  <w:footnote w:type="continuationSeparator" w:id="0">
    <w:p w14:paraId="0BA24C10" w14:textId="77777777" w:rsidR="00623F28" w:rsidRDefault="00623F28" w:rsidP="001A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950C" w14:textId="77777777" w:rsidR="005D7357" w:rsidRDefault="0028041D" w:rsidP="001A6DF7">
    <w:pPr>
      <w:pStyle w:val="Header"/>
    </w:pPr>
    <w:r>
      <w:rPr>
        <w:noProof/>
      </w:rPr>
      <w:drawing>
        <wp:anchor distT="0" distB="0" distL="114300" distR="114300" simplePos="0" relativeHeight="251659264" behindDoc="1" locked="0" layoutInCell="1" allowOverlap="1" wp14:anchorId="3D5C2724" wp14:editId="135665E0">
          <wp:simplePos x="0" y="0"/>
          <wp:positionH relativeFrom="column">
            <wp:posOffset>-790864</wp:posOffset>
          </wp:positionH>
          <wp:positionV relativeFrom="page">
            <wp:posOffset>0</wp:posOffset>
          </wp:positionV>
          <wp:extent cx="7766050" cy="1005078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F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7C03" w14:textId="77777777" w:rsidR="005D7357" w:rsidRDefault="00452ECB" w:rsidP="001A6DF7">
    <w:pPr>
      <w:pStyle w:val="Header"/>
    </w:pPr>
    <w:r>
      <w:rPr>
        <w:noProof/>
      </w:rPr>
      <w:drawing>
        <wp:anchor distT="0" distB="0" distL="114300" distR="114300" simplePos="0" relativeHeight="251660288" behindDoc="1" locked="0" layoutInCell="1" allowOverlap="1" wp14:anchorId="748EF506" wp14:editId="2B5ADF4B">
          <wp:simplePos x="0" y="0"/>
          <wp:positionH relativeFrom="column">
            <wp:posOffset>-1705265</wp:posOffset>
          </wp:positionH>
          <wp:positionV relativeFrom="paragraph">
            <wp:posOffset>-1</wp:posOffset>
          </wp:positionV>
          <wp:extent cx="7777019" cy="1006451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F_Letterhead_LogoOnly.png"/>
                  <pic:cNvPicPr/>
                </pic:nvPicPr>
                <pic:blipFill>
                  <a:blip r:embed="rId1">
                    <a:extLst>
                      <a:ext uri="{28A0092B-C50C-407E-A947-70E740481C1C}">
                        <a14:useLocalDpi xmlns:a14="http://schemas.microsoft.com/office/drawing/2010/main" val="0"/>
                      </a:ext>
                    </a:extLst>
                  </a:blip>
                  <a:stretch>
                    <a:fillRect/>
                  </a:stretch>
                </pic:blipFill>
                <pic:spPr>
                  <a:xfrm>
                    <a:off x="0" y="0"/>
                    <a:ext cx="7791241" cy="1008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60B"/>
    <w:multiLevelType w:val="hybridMultilevel"/>
    <w:tmpl w:val="F758785A"/>
    <w:lvl w:ilvl="0" w:tplc="B78853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02782"/>
    <w:multiLevelType w:val="hybridMultilevel"/>
    <w:tmpl w:val="9B66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48715C"/>
    <w:multiLevelType w:val="hybridMultilevel"/>
    <w:tmpl w:val="41BC5046"/>
    <w:lvl w:ilvl="0" w:tplc="B788539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F9D7BED"/>
    <w:multiLevelType w:val="hybridMultilevel"/>
    <w:tmpl w:val="14EA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0B7326"/>
    <w:multiLevelType w:val="hybridMultilevel"/>
    <w:tmpl w:val="86329F80"/>
    <w:lvl w:ilvl="0" w:tplc="B788539A">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19"/>
    <w:rsid w:val="00014289"/>
    <w:rsid w:val="00014D72"/>
    <w:rsid w:val="00057C43"/>
    <w:rsid w:val="000618CA"/>
    <w:rsid w:val="00083A14"/>
    <w:rsid w:val="00097D4B"/>
    <w:rsid w:val="000E3ED0"/>
    <w:rsid w:val="000F2F58"/>
    <w:rsid w:val="00105038"/>
    <w:rsid w:val="0010689D"/>
    <w:rsid w:val="00114DE1"/>
    <w:rsid w:val="001356FF"/>
    <w:rsid w:val="001362B7"/>
    <w:rsid w:val="0014023E"/>
    <w:rsid w:val="00146544"/>
    <w:rsid w:val="00172934"/>
    <w:rsid w:val="0017663E"/>
    <w:rsid w:val="00176CEE"/>
    <w:rsid w:val="00177B9F"/>
    <w:rsid w:val="00197574"/>
    <w:rsid w:val="001A6DF7"/>
    <w:rsid w:val="001D2001"/>
    <w:rsid w:val="002259AD"/>
    <w:rsid w:val="0028041D"/>
    <w:rsid w:val="0029617E"/>
    <w:rsid w:val="002C2B26"/>
    <w:rsid w:val="002C47AC"/>
    <w:rsid w:val="00317D83"/>
    <w:rsid w:val="00335CDA"/>
    <w:rsid w:val="003678A3"/>
    <w:rsid w:val="003A4799"/>
    <w:rsid w:val="003C210F"/>
    <w:rsid w:val="003E4250"/>
    <w:rsid w:val="003F1D7B"/>
    <w:rsid w:val="0040511D"/>
    <w:rsid w:val="0042450E"/>
    <w:rsid w:val="0042609E"/>
    <w:rsid w:val="004308D3"/>
    <w:rsid w:val="00440390"/>
    <w:rsid w:val="00452BC2"/>
    <w:rsid w:val="00452ECB"/>
    <w:rsid w:val="00484B12"/>
    <w:rsid w:val="004A21D5"/>
    <w:rsid w:val="004A44BE"/>
    <w:rsid w:val="004D5FD9"/>
    <w:rsid w:val="00516D97"/>
    <w:rsid w:val="00567A38"/>
    <w:rsid w:val="00584517"/>
    <w:rsid w:val="00597C1B"/>
    <w:rsid w:val="005B2290"/>
    <w:rsid w:val="005B7127"/>
    <w:rsid w:val="005D7357"/>
    <w:rsid w:val="005E2279"/>
    <w:rsid w:val="005F2475"/>
    <w:rsid w:val="006111A1"/>
    <w:rsid w:val="00621272"/>
    <w:rsid w:val="00623B1B"/>
    <w:rsid w:val="00623F28"/>
    <w:rsid w:val="00625D60"/>
    <w:rsid w:val="00655CC3"/>
    <w:rsid w:val="00664F52"/>
    <w:rsid w:val="0066732A"/>
    <w:rsid w:val="00696645"/>
    <w:rsid w:val="006977F9"/>
    <w:rsid w:val="006B5815"/>
    <w:rsid w:val="006C7915"/>
    <w:rsid w:val="006F027D"/>
    <w:rsid w:val="00710796"/>
    <w:rsid w:val="00716D04"/>
    <w:rsid w:val="00750854"/>
    <w:rsid w:val="00750990"/>
    <w:rsid w:val="00782640"/>
    <w:rsid w:val="00790A31"/>
    <w:rsid w:val="00791084"/>
    <w:rsid w:val="007931F3"/>
    <w:rsid w:val="007C4618"/>
    <w:rsid w:val="007D1115"/>
    <w:rsid w:val="00804771"/>
    <w:rsid w:val="00822A64"/>
    <w:rsid w:val="008A650C"/>
    <w:rsid w:val="008A7AD4"/>
    <w:rsid w:val="008B7921"/>
    <w:rsid w:val="008C3F96"/>
    <w:rsid w:val="008D3D71"/>
    <w:rsid w:val="008E0BA2"/>
    <w:rsid w:val="008E6D7F"/>
    <w:rsid w:val="008F0AD7"/>
    <w:rsid w:val="00907F49"/>
    <w:rsid w:val="009255A1"/>
    <w:rsid w:val="00925F49"/>
    <w:rsid w:val="00934DD6"/>
    <w:rsid w:val="00947434"/>
    <w:rsid w:val="0096469D"/>
    <w:rsid w:val="00980121"/>
    <w:rsid w:val="00993080"/>
    <w:rsid w:val="00997CB0"/>
    <w:rsid w:val="009A5EFF"/>
    <w:rsid w:val="009B2492"/>
    <w:rsid w:val="009B2D62"/>
    <w:rsid w:val="009E0ECE"/>
    <w:rsid w:val="009E687E"/>
    <w:rsid w:val="009E6F18"/>
    <w:rsid w:val="00A12881"/>
    <w:rsid w:val="00A1745D"/>
    <w:rsid w:val="00A20FF2"/>
    <w:rsid w:val="00A32714"/>
    <w:rsid w:val="00A37DE7"/>
    <w:rsid w:val="00A833D4"/>
    <w:rsid w:val="00AB767D"/>
    <w:rsid w:val="00AF2D9C"/>
    <w:rsid w:val="00AF6037"/>
    <w:rsid w:val="00B00AF1"/>
    <w:rsid w:val="00B12D1E"/>
    <w:rsid w:val="00B44D45"/>
    <w:rsid w:val="00B70097"/>
    <w:rsid w:val="00B82EA2"/>
    <w:rsid w:val="00B85689"/>
    <w:rsid w:val="00B96FEB"/>
    <w:rsid w:val="00BA48BA"/>
    <w:rsid w:val="00BB3A6A"/>
    <w:rsid w:val="00BD08C8"/>
    <w:rsid w:val="00BD10FA"/>
    <w:rsid w:val="00BD4931"/>
    <w:rsid w:val="00BE7867"/>
    <w:rsid w:val="00C001D4"/>
    <w:rsid w:val="00C0471E"/>
    <w:rsid w:val="00C12CC7"/>
    <w:rsid w:val="00C13295"/>
    <w:rsid w:val="00C330AE"/>
    <w:rsid w:val="00C70B09"/>
    <w:rsid w:val="00CF3F18"/>
    <w:rsid w:val="00D14FA7"/>
    <w:rsid w:val="00D208A6"/>
    <w:rsid w:val="00D24C35"/>
    <w:rsid w:val="00D41690"/>
    <w:rsid w:val="00D51C25"/>
    <w:rsid w:val="00D74C4C"/>
    <w:rsid w:val="00D76AAE"/>
    <w:rsid w:val="00D776B4"/>
    <w:rsid w:val="00D86C9B"/>
    <w:rsid w:val="00DC1928"/>
    <w:rsid w:val="00DC677C"/>
    <w:rsid w:val="00DE320E"/>
    <w:rsid w:val="00E27C4E"/>
    <w:rsid w:val="00E34BFF"/>
    <w:rsid w:val="00E56254"/>
    <w:rsid w:val="00E75DA3"/>
    <w:rsid w:val="00E7672E"/>
    <w:rsid w:val="00E76919"/>
    <w:rsid w:val="00E94F7F"/>
    <w:rsid w:val="00E958D6"/>
    <w:rsid w:val="00EA105C"/>
    <w:rsid w:val="00ED2918"/>
    <w:rsid w:val="00ED4D9A"/>
    <w:rsid w:val="00EF1A73"/>
    <w:rsid w:val="00F00DB2"/>
    <w:rsid w:val="00F17FED"/>
    <w:rsid w:val="00F238D1"/>
    <w:rsid w:val="00F27774"/>
    <w:rsid w:val="00F27C51"/>
    <w:rsid w:val="00F77FFD"/>
    <w:rsid w:val="00F84024"/>
    <w:rsid w:val="00FA0A94"/>
    <w:rsid w:val="00FC3AAD"/>
    <w:rsid w:val="00FD7BCE"/>
    <w:rsid w:val="00FE4148"/>
    <w:rsid w:val="00FE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373C681"/>
  <w14:defaultImageDpi w14:val="330"/>
  <w15:chartTrackingRefBased/>
  <w15:docId w15:val="{0EA4DCA3-5EF2-43B0-B930-4979DC9F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Text"/>
    <w:qFormat/>
    <w:rsid w:val="00E76919"/>
    <w:pPr>
      <w:spacing w:after="160" w:line="259" w:lineRule="auto"/>
    </w:pPr>
    <w:rPr>
      <w:sz w:val="22"/>
      <w:szCs w:val="22"/>
    </w:rPr>
  </w:style>
  <w:style w:type="paragraph" w:styleId="Heading1">
    <w:name w:val="heading 1"/>
    <w:basedOn w:val="Normal"/>
    <w:next w:val="Normal"/>
    <w:link w:val="Heading1Char"/>
    <w:uiPriority w:val="9"/>
    <w:qFormat/>
    <w:rsid w:val="001D2001"/>
    <w:pPr>
      <w:keepNext/>
      <w:keepLines/>
      <w:spacing w:before="240" w:after="200" w:line="360" w:lineRule="auto"/>
      <w:outlineLvl w:val="0"/>
    </w:pPr>
    <w:rPr>
      <w:rFonts w:asciiTheme="majorHAnsi" w:eastAsiaTheme="majorEastAsia" w:hAnsiTheme="majorHAnsi" w:cstheme="majorBidi"/>
      <w:color w:val="5C5C5C" w:themeColor="accent1" w:themeShade="BF"/>
      <w:spacing w:val="6"/>
      <w:sz w:val="32"/>
      <w:szCs w:val="32"/>
      <w:shd w:val="clear" w:color="auto" w:fill="FFFFFF"/>
    </w:rPr>
  </w:style>
  <w:style w:type="paragraph" w:styleId="Heading2">
    <w:name w:val="heading 2"/>
    <w:basedOn w:val="Normal"/>
    <w:next w:val="Normal"/>
    <w:link w:val="Heading2Char"/>
    <w:uiPriority w:val="9"/>
    <w:semiHidden/>
    <w:unhideWhenUsed/>
    <w:qFormat/>
    <w:rsid w:val="00F27774"/>
    <w:pPr>
      <w:keepNext/>
      <w:keepLines/>
      <w:spacing w:before="40" w:after="0"/>
      <w:outlineLvl w:val="1"/>
    </w:pPr>
    <w:rPr>
      <w:rFonts w:asciiTheme="majorHAnsi" w:eastAsiaTheme="majorEastAsia" w:hAnsiTheme="majorHAnsi" w:cstheme="majorBidi"/>
      <w:color w:val="5C5C5C" w:themeColor="accent1" w:themeShade="BF"/>
      <w:sz w:val="26"/>
      <w:szCs w:val="26"/>
    </w:rPr>
  </w:style>
  <w:style w:type="paragraph" w:styleId="Heading3">
    <w:name w:val="heading 3"/>
    <w:basedOn w:val="Normal"/>
    <w:next w:val="Normal"/>
    <w:link w:val="Heading3Char"/>
    <w:uiPriority w:val="9"/>
    <w:semiHidden/>
    <w:unhideWhenUsed/>
    <w:qFormat/>
    <w:rsid w:val="00057C43"/>
    <w:pPr>
      <w:keepNext/>
      <w:keepLines/>
      <w:spacing w:before="40" w:after="0"/>
      <w:outlineLvl w:val="2"/>
    </w:pPr>
    <w:rPr>
      <w:rFonts w:asciiTheme="majorHAnsi" w:eastAsiaTheme="majorEastAsia" w:hAnsiTheme="majorHAnsi" w:cstheme="majorBidi"/>
      <w:color w:val="3D3D3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57"/>
    <w:pPr>
      <w:tabs>
        <w:tab w:val="center" w:pos="4680"/>
        <w:tab w:val="right" w:pos="9360"/>
      </w:tabs>
      <w:spacing w:after="200" w:line="360" w:lineRule="auto"/>
    </w:pPr>
    <w:rPr>
      <w:rFonts w:eastAsia="Times New Roman" w:cs="Open Sans"/>
      <w:color w:val="000000"/>
      <w:spacing w:val="6"/>
      <w:sz w:val="20"/>
      <w:szCs w:val="20"/>
      <w:shd w:val="clear" w:color="auto" w:fill="FFFFFF"/>
    </w:rPr>
  </w:style>
  <w:style w:type="character" w:customStyle="1" w:styleId="HeaderChar">
    <w:name w:val="Header Char"/>
    <w:basedOn w:val="DefaultParagraphFont"/>
    <w:link w:val="Header"/>
    <w:uiPriority w:val="99"/>
    <w:rsid w:val="005D7357"/>
  </w:style>
  <w:style w:type="paragraph" w:styleId="Footer">
    <w:name w:val="footer"/>
    <w:basedOn w:val="Normal"/>
    <w:link w:val="FooterChar"/>
    <w:uiPriority w:val="99"/>
    <w:unhideWhenUsed/>
    <w:rsid w:val="005D7357"/>
    <w:pPr>
      <w:tabs>
        <w:tab w:val="center" w:pos="4680"/>
        <w:tab w:val="right" w:pos="9360"/>
      </w:tabs>
      <w:spacing w:after="200" w:line="360" w:lineRule="auto"/>
    </w:pPr>
    <w:rPr>
      <w:rFonts w:eastAsia="Times New Roman" w:cs="Open Sans"/>
      <w:color w:val="000000"/>
      <w:spacing w:val="6"/>
      <w:sz w:val="20"/>
      <w:szCs w:val="20"/>
      <w:shd w:val="clear" w:color="auto" w:fill="FFFFFF"/>
    </w:rPr>
  </w:style>
  <w:style w:type="character" w:customStyle="1" w:styleId="FooterChar">
    <w:name w:val="Footer Char"/>
    <w:basedOn w:val="DefaultParagraphFont"/>
    <w:link w:val="Footer"/>
    <w:uiPriority w:val="99"/>
    <w:rsid w:val="005D7357"/>
  </w:style>
  <w:style w:type="character" w:styleId="PageNumber">
    <w:name w:val="page number"/>
    <w:basedOn w:val="DefaultParagraphFont"/>
    <w:uiPriority w:val="99"/>
    <w:semiHidden/>
    <w:unhideWhenUsed/>
    <w:rsid w:val="00146544"/>
  </w:style>
  <w:style w:type="paragraph" w:styleId="Revision">
    <w:name w:val="Revision"/>
    <w:hidden/>
    <w:uiPriority w:val="99"/>
    <w:semiHidden/>
    <w:rsid w:val="001D2001"/>
    <w:rPr>
      <w:rFonts w:ascii="Georgia" w:hAnsi="Georgia" w:cs="Times New Roman (Body CS)"/>
      <w:sz w:val="20"/>
    </w:rPr>
  </w:style>
  <w:style w:type="character" w:customStyle="1" w:styleId="Heading1Char">
    <w:name w:val="Heading 1 Char"/>
    <w:basedOn w:val="DefaultParagraphFont"/>
    <w:link w:val="Heading1"/>
    <w:uiPriority w:val="9"/>
    <w:rsid w:val="001D2001"/>
    <w:rPr>
      <w:rFonts w:asciiTheme="majorHAnsi" w:eastAsiaTheme="majorEastAsia" w:hAnsiTheme="majorHAnsi" w:cstheme="majorBidi"/>
      <w:color w:val="5C5C5C" w:themeColor="accent1" w:themeShade="BF"/>
      <w:sz w:val="32"/>
      <w:szCs w:val="32"/>
    </w:rPr>
  </w:style>
  <w:style w:type="paragraph" w:styleId="BalloonText">
    <w:name w:val="Balloon Text"/>
    <w:basedOn w:val="Normal"/>
    <w:link w:val="BalloonTextChar"/>
    <w:uiPriority w:val="99"/>
    <w:semiHidden/>
    <w:unhideWhenUsed/>
    <w:rsid w:val="00E76919"/>
    <w:pPr>
      <w:spacing w:after="0" w:line="240" w:lineRule="auto"/>
    </w:pPr>
    <w:rPr>
      <w:rFonts w:ascii="Segoe UI" w:eastAsia="Times New Roman" w:hAnsi="Segoe UI" w:cs="Segoe UI"/>
      <w:color w:val="000000"/>
      <w:spacing w:val="6"/>
      <w:sz w:val="18"/>
      <w:szCs w:val="18"/>
      <w:shd w:val="clear" w:color="auto" w:fill="FFFFFF"/>
    </w:rPr>
  </w:style>
  <w:style w:type="character" w:customStyle="1" w:styleId="BalloonTextChar">
    <w:name w:val="Balloon Text Char"/>
    <w:basedOn w:val="DefaultParagraphFont"/>
    <w:link w:val="BalloonText"/>
    <w:uiPriority w:val="99"/>
    <w:semiHidden/>
    <w:rsid w:val="00E76919"/>
    <w:rPr>
      <w:rFonts w:ascii="Segoe UI" w:eastAsia="Times New Roman" w:hAnsi="Segoe UI" w:cs="Segoe UI"/>
      <w:color w:val="000000"/>
      <w:spacing w:val="6"/>
      <w:sz w:val="18"/>
      <w:szCs w:val="18"/>
    </w:rPr>
  </w:style>
  <w:style w:type="character" w:styleId="Hyperlink">
    <w:name w:val="Hyperlink"/>
    <w:basedOn w:val="DefaultParagraphFont"/>
    <w:uiPriority w:val="99"/>
    <w:unhideWhenUsed/>
    <w:rsid w:val="00E76919"/>
    <w:rPr>
      <w:color w:val="4D62AD" w:themeColor="hyperlink"/>
      <w:u w:val="single"/>
    </w:rPr>
  </w:style>
  <w:style w:type="character" w:styleId="CommentReference">
    <w:name w:val="annotation reference"/>
    <w:basedOn w:val="DefaultParagraphFont"/>
    <w:uiPriority w:val="99"/>
    <w:semiHidden/>
    <w:unhideWhenUsed/>
    <w:rsid w:val="00E76919"/>
    <w:rPr>
      <w:sz w:val="16"/>
      <w:szCs w:val="16"/>
    </w:rPr>
  </w:style>
  <w:style w:type="paragraph" w:styleId="CommentText">
    <w:name w:val="annotation text"/>
    <w:basedOn w:val="Normal"/>
    <w:link w:val="CommentTextChar"/>
    <w:uiPriority w:val="99"/>
    <w:semiHidden/>
    <w:unhideWhenUsed/>
    <w:rsid w:val="00E76919"/>
    <w:pPr>
      <w:spacing w:line="240" w:lineRule="auto"/>
    </w:pPr>
    <w:rPr>
      <w:sz w:val="20"/>
      <w:szCs w:val="20"/>
    </w:rPr>
  </w:style>
  <w:style w:type="character" w:customStyle="1" w:styleId="CommentTextChar">
    <w:name w:val="Comment Text Char"/>
    <w:basedOn w:val="DefaultParagraphFont"/>
    <w:link w:val="CommentText"/>
    <w:uiPriority w:val="99"/>
    <w:semiHidden/>
    <w:rsid w:val="00E76919"/>
    <w:rPr>
      <w:sz w:val="20"/>
      <w:szCs w:val="20"/>
    </w:rPr>
  </w:style>
  <w:style w:type="paragraph" w:styleId="CommentSubject">
    <w:name w:val="annotation subject"/>
    <w:basedOn w:val="CommentText"/>
    <w:next w:val="CommentText"/>
    <w:link w:val="CommentSubjectChar"/>
    <w:uiPriority w:val="99"/>
    <w:semiHidden/>
    <w:unhideWhenUsed/>
    <w:rsid w:val="00317D83"/>
    <w:rPr>
      <w:b/>
      <w:bCs/>
    </w:rPr>
  </w:style>
  <w:style w:type="character" w:customStyle="1" w:styleId="CommentSubjectChar">
    <w:name w:val="Comment Subject Char"/>
    <w:basedOn w:val="CommentTextChar"/>
    <w:link w:val="CommentSubject"/>
    <w:uiPriority w:val="99"/>
    <w:semiHidden/>
    <w:rsid w:val="00317D83"/>
    <w:rPr>
      <w:b/>
      <w:bCs/>
      <w:sz w:val="20"/>
      <w:szCs w:val="20"/>
    </w:rPr>
  </w:style>
  <w:style w:type="character" w:styleId="UnresolvedMention">
    <w:name w:val="Unresolved Mention"/>
    <w:basedOn w:val="DefaultParagraphFont"/>
    <w:uiPriority w:val="99"/>
    <w:semiHidden/>
    <w:unhideWhenUsed/>
    <w:rsid w:val="005F2475"/>
    <w:rPr>
      <w:color w:val="605E5C"/>
      <w:shd w:val="clear" w:color="auto" w:fill="E1DFDD"/>
    </w:rPr>
  </w:style>
  <w:style w:type="character" w:customStyle="1" w:styleId="Heading3Char">
    <w:name w:val="Heading 3 Char"/>
    <w:basedOn w:val="DefaultParagraphFont"/>
    <w:link w:val="Heading3"/>
    <w:uiPriority w:val="9"/>
    <w:semiHidden/>
    <w:rsid w:val="00057C43"/>
    <w:rPr>
      <w:rFonts w:asciiTheme="majorHAnsi" w:eastAsiaTheme="majorEastAsia" w:hAnsiTheme="majorHAnsi" w:cstheme="majorBidi"/>
      <w:color w:val="3D3D3D" w:themeColor="accent1" w:themeShade="7F"/>
    </w:rPr>
  </w:style>
  <w:style w:type="character" w:customStyle="1" w:styleId="Heading2Char">
    <w:name w:val="Heading 2 Char"/>
    <w:basedOn w:val="DefaultParagraphFont"/>
    <w:link w:val="Heading2"/>
    <w:uiPriority w:val="9"/>
    <w:semiHidden/>
    <w:rsid w:val="00F27774"/>
    <w:rPr>
      <w:rFonts w:asciiTheme="majorHAnsi" w:eastAsiaTheme="majorEastAsia" w:hAnsiTheme="majorHAnsi" w:cstheme="majorBidi"/>
      <w:color w:val="5C5C5C" w:themeColor="accent1" w:themeShade="BF"/>
      <w:sz w:val="26"/>
      <w:szCs w:val="26"/>
    </w:rPr>
  </w:style>
  <w:style w:type="character" w:styleId="Strong">
    <w:name w:val="Strong"/>
    <w:basedOn w:val="DefaultParagraphFont"/>
    <w:uiPriority w:val="22"/>
    <w:qFormat/>
    <w:rsid w:val="00F27774"/>
    <w:rPr>
      <w:b/>
      <w:bCs/>
    </w:rPr>
  </w:style>
  <w:style w:type="paragraph" w:styleId="ListParagraph">
    <w:name w:val="List Paragraph"/>
    <w:basedOn w:val="Normal"/>
    <w:uiPriority w:val="34"/>
    <w:qFormat/>
    <w:rsid w:val="00FE4148"/>
    <w:pPr>
      <w:spacing w:after="0" w:line="240" w:lineRule="auto"/>
      <w:ind w:left="720"/>
    </w:pPr>
    <w:rPr>
      <w:rFonts w:ascii="Georgia" w:hAnsi="Georgia" w:cs="Calibri"/>
    </w:rPr>
  </w:style>
  <w:style w:type="paragraph" w:styleId="NormalWeb">
    <w:name w:val="Normal (Web)"/>
    <w:basedOn w:val="Normal"/>
    <w:uiPriority w:val="99"/>
    <w:semiHidden/>
    <w:unhideWhenUsed/>
    <w:rsid w:val="00B96F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FEB"/>
    <w:rPr>
      <w:i/>
      <w:iCs/>
    </w:rPr>
  </w:style>
  <w:style w:type="paragraph" w:customStyle="1" w:styleId="c5">
    <w:name w:val="c5"/>
    <w:basedOn w:val="Normal"/>
    <w:rsid w:val="00597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597C1B"/>
  </w:style>
  <w:style w:type="character" w:customStyle="1" w:styleId="c11">
    <w:name w:val="c11"/>
    <w:basedOn w:val="DefaultParagraphFont"/>
    <w:rsid w:val="00597C1B"/>
  </w:style>
  <w:style w:type="character" w:customStyle="1" w:styleId="c15">
    <w:name w:val="c15"/>
    <w:basedOn w:val="DefaultParagraphFont"/>
    <w:rsid w:val="00597C1B"/>
  </w:style>
  <w:style w:type="character" w:customStyle="1" w:styleId="Hyperlink0">
    <w:name w:val="Hyperlink.0"/>
    <w:rsid w:val="00C001D4"/>
    <w:rPr>
      <w:outline w:val="0"/>
      <w:color w:val="000000"/>
      <w:u w:val="single" w:color="000000"/>
      <w:lang w:val="en-US"/>
    </w:rPr>
  </w:style>
  <w:style w:type="character" w:customStyle="1" w:styleId="NoneA">
    <w:name w:val="None A"/>
    <w:rsid w:val="00C001D4"/>
    <w:rPr>
      <w:lang w:val="en-US"/>
    </w:rPr>
  </w:style>
  <w:style w:type="character" w:customStyle="1" w:styleId="None">
    <w:name w:val="None"/>
    <w:rsid w:val="00C001D4"/>
  </w:style>
  <w:style w:type="character" w:customStyle="1" w:styleId="bumpedfont15">
    <w:name w:val="bumpedfont15"/>
    <w:basedOn w:val="DefaultParagraphFont"/>
    <w:rsid w:val="006111A1"/>
  </w:style>
  <w:style w:type="paragraph" w:customStyle="1" w:styleId="Default">
    <w:name w:val="Default"/>
    <w:rsid w:val="00F77FFD"/>
    <w:pPr>
      <w:autoSpaceDE w:val="0"/>
      <w:autoSpaceDN w:val="0"/>
      <w:adjustRightInd w:val="0"/>
    </w:pPr>
    <w:rPr>
      <w:rFonts w:ascii="Arial" w:hAnsi="Arial" w:cs="Arial"/>
      <w:color w:val="000000"/>
    </w:rPr>
  </w:style>
  <w:style w:type="character" w:customStyle="1" w:styleId="normaltextrun">
    <w:name w:val="normaltextrun"/>
    <w:basedOn w:val="DefaultParagraphFont"/>
    <w:rsid w:val="00D8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7963">
      <w:bodyDiv w:val="1"/>
      <w:marLeft w:val="0"/>
      <w:marRight w:val="0"/>
      <w:marTop w:val="0"/>
      <w:marBottom w:val="0"/>
      <w:divBdr>
        <w:top w:val="none" w:sz="0" w:space="0" w:color="auto"/>
        <w:left w:val="none" w:sz="0" w:space="0" w:color="auto"/>
        <w:bottom w:val="none" w:sz="0" w:space="0" w:color="auto"/>
        <w:right w:val="none" w:sz="0" w:space="0" w:color="auto"/>
      </w:divBdr>
    </w:div>
    <w:div w:id="214587091">
      <w:bodyDiv w:val="1"/>
      <w:marLeft w:val="0"/>
      <w:marRight w:val="0"/>
      <w:marTop w:val="0"/>
      <w:marBottom w:val="0"/>
      <w:divBdr>
        <w:top w:val="none" w:sz="0" w:space="0" w:color="auto"/>
        <w:left w:val="none" w:sz="0" w:space="0" w:color="auto"/>
        <w:bottom w:val="none" w:sz="0" w:space="0" w:color="auto"/>
        <w:right w:val="none" w:sz="0" w:space="0" w:color="auto"/>
      </w:divBdr>
    </w:div>
    <w:div w:id="523792458">
      <w:bodyDiv w:val="1"/>
      <w:marLeft w:val="0"/>
      <w:marRight w:val="0"/>
      <w:marTop w:val="0"/>
      <w:marBottom w:val="0"/>
      <w:divBdr>
        <w:top w:val="none" w:sz="0" w:space="0" w:color="auto"/>
        <w:left w:val="none" w:sz="0" w:space="0" w:color="auto"/>
        <w:bottom w:val="none" w:sz="0" w:space="0" w:color="auto"/>
        <w:right w:val="none" w:sz="0" w:space="0" w:color="auto"/>
      </w:divBdr>
    </w:div>
    <w:div w:id="588732279">
      <w:bodyDiv w:val="1"/>
      <w:marLeft w:val="0"/>
      <w:marRight w:val="0"/>
      <w:marTop w:val="0"/>
      <w:marBottom w:val="0"/>
      <w:divBdr>
        <w:top w:val="none" w:sz="0" w:space="0" w:color="auto"/>
        <w:left w:val="none" w:sz="0" w:space="0" w:color="auto"/>
        <w:bottom w:val="none" w:sz="0" w:space="0" w:color="auto"/>
        <w:right w:val="none" w:sz="0" w:space="0" w:color="auto"/>
      </w:divBdr>
      <w:divsChild>
        <w:div w:id="1249660412">
          <w:marLeft w:val="0"/>
          <w:marRight w:val="0"/>
          <w:marTop w:val="0"/>
          <w:marBottom w:val="0"/>
          <w:divBdr>
            <w:top w:val="none" w:sz="0" w:space="0" w:color="auto"/>
            <w:left w:val="none" w:sz="0" w:space="0" w:color="auto"/>
            <w:bottom w:val="none" w:sz="0" w:space="0" w:color="auto"/>
            <w:right w:val="none" w:sz="0" w:space="0" w:color="auto"/>
          </w:divBdr>
          <w:divsChild>
            <w:div w:id="2125996843">
              <w:marLeft w:val="0"/>
              <w:marRight w:val="0"/>
              <w:marTop w:val="0"/>
              <w:marBottom w:val="0"/>
              <w:divBdr>
                <w:top w:val="none" w:sz="0" w:space="0" w:color="auto"/>
                <w:left w:val="none" w:sz="0" w:space="0" w:color="auto"/>
                <w:bottom w:val="none" w:sz="0" w:space="0" w:color="auto"/>
                <w:right w:val="none" w:sz="0" w:space="0" w:color="auto"/>
              </w:divBdr>
              <w:divsChild>
                <w:div w:id="55394355">
                  <w:marLeft w:val="0"/>
                  <w:marRight w:val="0"/>
                  <w:marTop w:val="0"/>
                  <w:marBottom w:val="0"/>
                  <w:divBdr>
                    <w:top w:val="none" w:sz="0" w:space="0" w:color="auto"/>
                    <w:left w:val="none" w:sz="0" w:space="0" w:color="auto"/>
                    <w:bottom w:val="none" w:sz="0" w:space="0" w:color="auto"/>
                    <w:right w:val="none" w:sz="0" w:space="0" w:color="auto"/>
                  </w:divBdr>
                  <w:divsChild>
                    <w:div w:id="677314950">
                      <w:marLeft w:val="-150"/>
                      <w:marRight w:val="-150"/>
                      <w:marTop w:val="0"/>
                      <w:marBottom w:val="0"/>
                      <w:divBdr>
                        <w:top w:val="none" w:sz="0" w:space="0" w:color="auto"/>
                        <w:left w:val="none" w:sz="0" w:space="0" w:color="auto"/>
                        <w:bottom w:val="none" w:sz="0" w:space="0" w:color="auto"/>
                        <w:right w:val="none" w:sz="0" w:space="0" w:color="auto"/>
                      </w:divBdr>
                      <w:divsChild>
                        <w:div w:id="2090075247">
                          <w:marLeft w:val="0"/>
                          <w:marRight w:val="0"/>
                          <w:marTop w:val="0"/>
                          <w:marBottom w:val="0"/>
                          <w:divBdr>
                            <w:top w:val="none" w:sz="0" w:space="0" w:color="auto"/>
                            <w:left w:val="none" w:sz="0" w:space="0" w:color="auto"/>
                            <w:bottom w:val="none" w:sz="0" w:space="0" w:color="auto"/>
                            <w:right w:val="none" w:sz="0" w:space="0" w:color="auto"/>
                          </w:divBdr>
                          <w:divsChild>
                            <w:div w:id="1728800068">
                              <w:marLeft w:val="-150"/>
                              <w:marRight w:val="-150"/>
                              <w:marTop w:val="0"/>
                              <w:marBottom w:val="0"/>
                              <w:divBdr>
                                <w:top w:val="none" w:sz="0" w:space="0" w:color="auto"/>
                                <w:left w:val="none" w:sz="0" w:space="0" w:color="auto"/>
                                <w:bottom w:val="none" w:sz="0" w:space="0" w:color="auto"/>
                                <w:right w:val="none" w:sz="0" w:space="0" w:color="auto"/>
                              </w:divBdr>
                              <w:divsChild>
                                <w:div w:id="1952935583">
                                  <w:marLeft w:val="0"/>
                                  <w:marRight w:val="0"/>
                                  <w:marTop w:val="0"/>
                                  <w:marBottom w:val="0"/>
                                  <w:divBdr>
                                    <w:top w:val="none" w:sz="0" w:space="0" w:color="auto"/>
                                    <w:left w:val="none" w:sz="0" w:space="0" w:color="auto"/>
                                    <w:bottom w:val="none" w:sz="0" w:space="0" w:color="auto"/>
                                    <w:right w:val="none" w:sz="0" w:space="0" w:color="auto"/>
                                  </w:divBdr>
                                  <w:divsChild>
                                    <w:div w:id="549418789">
                                      <w:marLeft w:val="0"/>
                                      <w:marRight w:val="0"/>
                                      <w:marTop w:val="0"/>
                                      <w:marBottom w:val="0"/>
                                      <w:divBdr>
                                        <w:top w:val="none" w:sz="0" w:space="0" w:color="auto"/>
                                        <w:left w:val="none" w:sz="0" w:space="0" w:color="auto"/>
                                        <w:bottom w:val="none" w:sz="0" w:space="0" w:color="auto"/>
                                        <w:right w:val="none" w:sz="0" w:space="0" w:color="auto"/>
                                      </w:divBdr>
                                      <w:divsChild>
                                        <w:div w:id="1401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833120">
      <w:bodyDiv w:val="1"/>
      <w:marLeft w:val="0"/>
      <w:marRight w:val="0"/>
      <w:marTop w:val="0"/>
      <w:marBottom w:val="0"/>
      <w:divBdr>
        <w:top w:val="none" w:sz="0" w:space="0" w:color="auto"/>
        <w:left w:val="none" w:sz="0" w:space="0" w:color="auto"/>
        <w:bottom w:val="none" w:sz="0" w:space="0" w:color="auto"/>
        <w:right w:val="none" w:sz="0" w:space="0" w:color="auto"/>
      </w:divBdr>
    </w:div>
    <w:div w:id="626081493">
      <w:bodyDiv w:val="1"/>
      <w:marLeft w:val="0"/>
      <w:marRight w:val="0"/>
      <w:marTop w:val="0"/>
      <w:marBottom w:val="0"/>
      <w:divBdr>
        <w:top w:val="none" w:sz="0" w:space="0" w:color="auto"/>
        <w:left w:val="none" w:sz="0" w:space="0" w:color="auto"/>
        <w:bottom w:val="none" w:sz="0" w:space="0" w:color="auto"/>
        <w:right w:val="none" w:sz="0" w:space="0" w:color="auto"/>
      </w:divBdr>
    </w:div>
    <w:div w:id="707873491">
      <w:bodyDiv w:val="1"/>
      <w:marLeft w:val="0"/>
      <w:marRight w:val="0"/>
      <w:marTop w:val="0"/>
      <w:marBottom w:val="0"/>
      <w:divBdr>
        <w:top w:val="none" w:sz="0" w:space="0" w:color="auto"/>
        <w:left w:val="none" w:sz="0" w:space="0" w:color="auto"/>
        <w:bottom w:val="none" w:sz="0" w:space="0" w:color="auto"/>
        <w:right w:val="none" w:sz="0" w:space="0" w:color="auto"/>
      </w:divBdr>
    </w:div>
    <w:div w:id="712655931">
      <w:bodyDiv w:val="1"/>
      <w:marLeft w:val="0"/>
      <w:marRight w:val="0"/>
      <w:marTop w:val="0"/>
      <w:marBottom w:val="0"/>
      <w:divBdr>
        <w:top w:val="none" w:sz="0" w:space="0" w:color="auto"/>
        <w:left w:val="none" w:sz="0" w:space="0" w:color="auto"/>
        <w:bottom w:val="none" w:sz="0" w:space="0" w:color="auto"/>
        <w:right w:val="none" w:sz="0" w:space="0" w:color="auto"/>
      </w:divBdr>
    </w:div>
    <w:div w:id="713770816">
      <w:bodyDiv w:val="1"/>
      <w:marLeft w:val="0"/>
      <w:marRight w:val="0"/>
      <w:marTop w:val="0"/>
      <w:marBottom w:val="0"/>
      <w:divBdr>
        <w:top w:val="none" w:sz="0" w:space="0" w:color="auto"/>
        <w:left w:val="none" w:sz="0" w:space="0" w:color="auto"/>
        <w:bottom w:val="none" w:sz="0" w:space="0" w:color="auto"/>
        <w:right w:val="none" w:sz="0" w:space="0" w:color="auto"/>
      </w:divBdr>
    </w:div>
    <w:div w:id="758720951">
      <w:bodyDiv w:val="1"/>
      <w:marLeft w:val="0"/>
      <w:marRight w:val="0"/>
      <w:marTop w:val="0"/>
      <w:marBottom w:val="0"/>
      <w:divBdr>
        <w:top w:val="none" w:sz="0" w:space="0" w:color="auto"/>
        <w:left w:val="none" w:sz="0" w:space="0" w:color="auto"/>
        <w:bottom w:val="none" w:sz="0" w:space="0" w:color="auto"/>
        <w:right w:val="none" w:sz="0" w:space="0" w:color="auto"/>
      </w:divBdr>
    </w:div>
    <w:div w:id="829905996">
      <w:bodyDiv w:val="1"/>
      <w:marLeft w:val="0"/>
      <w:marRight w:val="0"/>
      <w:marTop w:val="0"/>
      <w:marBottom w:val="0"/>
      <w:divBdr>
        <w:top w:val="none" w:sz="0" w:space="0" w:color="auto"/>
        <w:left w:val="none" w:sz="0" w:space="0" w:color="auto"/>
        <w:bottom w:val="none" w:sz="0" w:space="0" w:color="auto"/>
        <w:right w:val="none" w:sz="0" w:space="0" w:color="auto"/>
      </w:divBdr>
    </w:div>
    <w:div w:id="843279110">
      <w:bodyDiv w:val="1"/>
      <w:marLeft w:val="0"/>
      <w:marRight w:val="0"/>
      <w:marTop w:val="0"/>
      <w:marBottom w:val="0"/>
      <w:divBdr>
        <w:top w:val="none" w:sz="0" w:space="0" w:color="auto"/>
        <w:left w:val="none" w:sz="0" w:space="0" w:color="auto"/>
        <w:bottom w:val="none" w:sz="0" w:space="0" w:color="auto"/>
        <w:right w:val="none" w:sz="0" w:space="0" w:color="auto"/>
      </w:divBdr>
    </w:div>
    <w:div w:id="1014844380">
      <w:bodyDiv w:val="1"/>
      <w:marLeft w:val="0"/>
      <w:marRight w:val="0"/>
      <w:marTop w:val="0"/>
      <w:marBottom w:val="0"/>
      <w:divBdr>
        <w:top w:val="none" w:sz="0" w:space="0" w:color="auto"/>
        <w:left w:val="none" w:sz="0" w:space="0" w:color="auto"/>
        <w:bottom w:val="none" w:sz="0" w:space="0" w:color="auto"/>
        <w:right w:val="none" w:sz="0" w:space="0" w:color="auto"/>
      </w:divBdr>
    </w:div>
    <w:div w:id="1021853354">
      <w:bodyDiv w:val="1"/>
      <w:marLeft w:val="0"/>
      <w:marRight w:val="0"/>
      <w:marTop w:val="0"/>
      <w:marBottom w:val="0"/>
      <w:divBdr>
        <w:top w:val="none" w:sz="0" w:space="0" w:color="auto"/>
        <w:left w:val="none" w:sz="0" w:space="0" w:color="auto"/>
        <w:bottom w:val="none" w:sz="0" w:space="0" w:color="auto"/>
        <w:right w:val="none" w:sz="0" w:space="0" w:color="auto"/>
      </w:divBdr>
    </w:div>
    <w:div w:id="1063063749">
      <w:bodyDiv w:val="1"/>
      <w:marLeft w:val="0"/>
      <w:marRight w:val="0"/>
      <w:marTop w:val="0"/>
      <w:marBottom w:val="0"/>
      <w:divBdr>
        <w:top w:val="none" w:sz="0" w:space="0" w:color="auto"/>
        <w:left w:val="none" w:sz="0" w:space="0" w:color="auto"/>
        <w:bottom w:val="none" w:sz="0" w:space="0" w:color="auto"/>
        <w:right w:val="none" w:sz="0" w:space="0" w:color="auto"/>
      </w:divBdr>
    </w:div>
    <w:div w:id="1209030979">
      <w:bodyDiv w:val="1"/>
      <w:marLeft w:val="0"/>
      <w:marRight w:val="0"/>
      <w:marTop w:val="0"/>
      <w:marBottom w:val="0"/>
      <w:divBdr>
        <w:top w:val="none" w:sz="0" w:space="0" w:color="auto"/>
        <w:left w:val="none" w:sz="0" w:space="0" w:color="auto"/>
        <w:bottom w:val="none" w:sz="0" w:space="0" w:color="auto"/>
        <w:right w:val="none" w:sz="0" w:space="0" w:color="auto"/>
      </w:divBdr>
    </w:div>
    <w:div w:id="1224020530">
      <w:bodyDiv w:val="1"/>
      <w:marLeft w:val="0"/>
      <w:marRight w:val="0"/>
      <w:marTop w:val="0"/>
      <w:marBottom w:val="0"/>
      <w:divBdr>
        <w:top w:val="none" w:sz="0" w:space="0" w:color="auto"/>
        <w:left w:val="none" w:sz="0" w:space="0" w:color="auto"/>
        <w:bottom w:val="none" w:sz="0" w:space="0" w:color="auto"/>
        <w:right w:val="none" w:sz="0" w:space="0" w:color="auto"/>
      </w:divBdr>
    </w:div>
    <w:div w:id="1236621821">
      <w:bodyDiv w:val="1"/>
      <w:marLeft w:val="0"/>
      <w:marRight w:val="0"/>
      <w:marTop w:val="0"/>
      <w:marBottom w:val="0"/>
      <w:divBdr>
        <w:top w:val="none" w:sz="0" w:space="0" w:color="auto"/>
        <w:left w:val="none" w:sz="0" w:space="0" w:color="auto"/>
        <w:bottom w:val="none" w:sz="0" w:space="0" w:color="auto"/>
        <w:right w:val="none" w:sz="0" w:space="0" w:color="auto"/>
      </w:divBdr>
    </w:div>
    <w:div w:id="1287278973">
      <w:bodyDiv w:val="1"/>
      <w:marLeft w:val="0"/>
      <w:marRight w:val="0"/>
      <w:marTop w:val="0"/>
      <w:marBottom w:val="0"/>
      <w:divBdr>
        <w:top w:val="none" w:sz="0" w:space="0" w:color="auto"/>
        <w:left w:val="none" w:sz="0" w:space="0" w:color="auto"/>
        <w:bottom w:val="none" w:sz="0" w:space="0" w:color="auto"/>
        <w:right w:val="none" w:sz="0" w:space="0" w:color="auto"/>
      </w:divBdr>
    </w:div>
    <w:div w:id="1430658537">
      <w:bodyDiv w:val="1"/>
      <w:marLeft w:val="0"/>
      <w:marRight w:val="0"/>
      <w:marTop w:val="0"/>
      <w:marBottom w:val="0"/>
      <w:divBdr>
        <w:top w:val="none" w:sz="0" w:space="0" w:color="auto"/>
        <w:left w:val="none" w:sz="0" w:space="0" w:color="auto"/>
        <w:bottom w:val="none" w:sz="0" w:space="0" w:color="auto"/>
        <w:right w:val="none" w:sz="0" w:space="0" w:color="auto"/>
      </w:divBdr>
    </w:div>
    <w:div w:id="1549148582">
      <w:bodyDiv w:val="1"/>
      <w:marLeft w:val="0"/>
      <w:marRight w:val="0"/>
      <w:marTop w:val="0"/>
      <w:marBottom w:val="0"/>
      <w:divBdr>
        <w:top w:val="none" w:sz="0" w:space="0" w:color="auto"/>
        <w:left w:val="none" w:sz="0" w:space="0" w:color="auto"/>
        <w:bottom w:val="none" w:sz="0" w:space="0" w:color="auto"/>
        <w:right w:val="none" w:sz="0" w:space="0" w:color="auto"/>
      </w:divBdr>
    </w:div>
    <w:div w:id="1656563045">
      <w:bodyDiv w:val="1"/>
      <w:marLeft w:val="0"/>
      <w:marRight w:val="0"/>
      <w:marTop w:val="0"/>
      <w:marBottom w:val="0"/>
      <w:divBdr>
        <w:top w:val="none" w:sz="0" w:space="0" w:color="auto"/>
        <w:left w:val="none" w:sz="0" w:space="0" w:color="auto"/>
        <w:bottom w:val="none" w:sz="0" w:space="0" w:color="auto"/>
        <w:right w:val="none" w:sz="0" w:space="0" w:color="auto"/>
      </w:divBdr>
    </w:div>
    <w:div w:id="1960791780">
      <w:bodyDiv w:val="1"/>
      <w:marLeft w:val="0"/>
      <w:marRight w:val="0"/>
      <w:marTop w:val="0"/>
      <w:marBottom w:val="0"/>
      <w:divBdr>
        <w:top w:val="none" w:sz="0" w:space="0" w:color="auto"/>
        <w:left w:val="none" w:sz="0" w:space="0" w:color="auto"/>
        <w:bottom w:val="none" w:sz="0" w:space="0" w:color="auto"/>
        <w:right w:val="none" w:sz="0" w:space="0" w:color="auto"/>
      </w:divBdr>
    </w:div>
    <w:div w:id="1996492803">
      <w:bodyDiv w:val="1"/>
      <w:marLeft w:val="0"/>
      <w:marRight w:val="0"/>
      <w:marTop w:val="0"/>
      <w:marBottom w:val="0"/>
      <w:divBdr>
        <w:top w:val="none" w:sz="0" w:space="0" w:color="auto"/>
        <w:left w:val="none" w:sz="0" w:space="0" w:color="auto"/>
        <w:bottom w:val="none" w:sz="0" w:space="0" w:color="auto"/>
        <w:right w:val="none" w:sz="0" w:space="0" w:color="auto"/>
      </w:divBdr>
    </w:div>
    <w:div w:id="21375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regoncf.org/community-impact/research/oregons-project-turnkey-report-to-the-oregon-state-legisl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goncf.org/news/oregons-project-turnkey-bold-action-and-collab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regoncf.org/assets/PDFs-and-Docs/PDFs/News-Releases/Project-Turnkey_Final-Wrap-Up-News-Release_07-08-2021.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egoncf.org/assets/PDFs-and-Docs/PDFs/project-turnke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ench\AppData\Roaming\Microsoft\Templates\OCF\Logo%20Only.dotm"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A1D45"/>
      </a:dk2>
      <a:lt2>
        <a:srgbClr val="F05B3B"/>
      </a:lt2>
      <a:accent1>
        <a:srgbClr val="7C7C7C"/>
      </a:accent1>
      <a:accent2>
        <a:srgbClr val="FFFFFF"/>
      </a:accent2>
      <a:accent3>
        <a:srgbClr val="FFFFFF"/>
      </a:accent3>
      <a:accent4>
        <a:srgbClr val="FFFFFF"/>
      </a:accent4>
      <a:accent5>
        <a:srgbClr val="FFFFFF"/>
      </a:accent5>
      <a:accent6>
        <a:srgbClr val="FFFFFF"/>
      </a:accent6>
      <a:hlink>
        <a:srgbClr val="4D62AD"/>
      </a:hlink>
      <a:folHlink>
        <a:srgbClr val="4D62AD"/>
      </a:folHlink>
    </a:clrScheme>
    <a:fontScheme name="OCF Fonts">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A71C-5230-4F4B-B3E7-04FF2921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Template>
  <TotalTime>59</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French</dc:creator>
  <cp:keywords/>
  <dc:description/>
  <cp:lastModifiedBy>Maureen Kenney</cp:lastModifiedBy>
  <cp:revision>8</cp:revision>
  <dcterms:created xsi:type="dcterms:W3CDTF">2021-12-06T19:28:00Z</dcterms:created>
  <dcterms:modified xsi:type="dcterms:W3CDTF">2021-12-06T22:45:00Z</dcterms:modified>
</cp:coreProperties>
</file>