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E1E49" w14:textId="77777777" w:rsidR="00244617" w:rsidRPr="00244617" w:rsidRDefault="00244617" w:rsidP="00244617">
      <w:pPr>
        <w:pStyle w:val="Title"/>
        <w:spacing w:line="240" w:lineRule="auto"/>
        <w:rPr>
          <w:sz w:val="24"/>
          <w:szCs w:val="24"/>
        </w:rPr>
      </w:pPr>
    </w:p>
    <w:p w14:paraId="71836B8E" w14:textId="5FA6FFAA" w:rsidR="00021BDB" w:rsidRDefault="00611C42" w:rsidP="00021BDB">
      <w:pPr>
        <w:pStyle w:val="Title"/>
        <w:spacing w:line="240" w:lineRule="auto"/>
      </w:pPr>
      <w:r>
        <w:t>Traffic Advisory</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37BE2019" w:rsidR="00CE6F85" w:rsidRPr="00FD79D3" w:rsidRDefault="00FA1C4E" w:rsidP="19068EA6">
      <w:pPr>
        <w:tabs>
          <w:tab w:val="left" w:pos="4470"/>
        </w:tabs>
        <w:spacing w:line="276" w:lineRule="auto"/>
        <w:rPr>
          <w:rFonts w:ascii="Cambria" w:eastAsia="Arial Unicode MS" w:hAnsi="Cambria" w:cs="Arial"/>
          <w:sz w:val="21"/>
          <w:szCs w:val="21"/>
        </w:rPr>
      </w:pPr>
      <w:r w:rsidRPr="001C61D0">
        <w:rPr>
          <w:rFonts w:ascii="Cambria" w:eastAsia="Arial Unicode MS" w:hAnsi="Cambria" w:cs="Arial"/>
          <w:sz w:val="21"/>
          <w:szCs w:val="21"/>
        </w:rPr>
        <w:t xml:space="preserve">June </w:t>
      </w:r>
      <w:r w:rsidR="001C61D0" w:rsidRPr="001C61D0">
        <w:rPr>
          <w:rFonts w:ascii="Cambria" w:eastAsia="Arial Unicode MS" w:hAnsi="Cambria" w:cs="Arial"/>
          <w:sz w:val="21"/>
          <w:szCs w:val="21"/>
        </w:rPr>
        <w:t>17</w:t>
      </w:r>
      <w:r w:rsidR="00CE6F85" w:rsidRPr="001C61D0">
        <w:rPr>
          <w:rFonts w:ascii="Cambria" w:eastAsia="Arial Unicode MS" w:hAnsi="Cambria" w:cs="Arial"/>
          <w:sz w:val="21"/>
          <w:szCs w:val="21"/>
        </w:rPr>
        <w:t xml:space="preserve">, </w:t>
      </w:r>
      <w:r w:rsidR="0057737C" w:rsidRPr="001C61D0">
        <w:rPr>
          <w:rFonts w:ascii="Cambria" w:eastAsia="Arial Unicode MS" w:hAnsi="Cambria" w:cs="Arial"/>
          <w:sz w:val="21"/>
          <w:szCs w:val="21"/>
        </w:rPr>
        <w:t>2022</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680274FF" w14:textId="3421AE36" w:rsidR="237630B6" w:rsidRDefault="00904DAA" w:rsidP="35E7D0CE">
      <w:pPr>
        <w:pStyle w:val="Heading2"/>
      </w:pPr>
      <w:r>
        <w:t xml:space="preserve">Water system improvements require detours for SE 19th Ave Neighborhood Greenway this </w:t>
      </w:r>
      <w:r w:rsidR="009D6734">
        <w:t>s</w:t>
      </w:r>
      <w:r>
        <w:t xml:space="preserve">ummer </w:t>
      </w:r>
    </w:p>
    <w:p w14:paraId="06314D80" w14:textId="77777777" w:rsidR="00FA1C4E" w:rsidRDefault="00FA1C4E" w:rsidP="00FA1C4E">
      <w:pPr>
        <w:autoSpaceDE w:val="0"/>
        <w:autoSpaceDN w:val="0"/>
        <w:adjustRightInd w:val="0"/>
        <w:rPr>
          <w:rFonts w:cstheme="minorHAnsi"/>
          <w:color w:val="000000" w:themeColor="text1"/>
          <w:sz w:val="22"/>
          <w:szCs w:val="22"/>
        </w:rPr>
      </w:pPr>
    </w:p>
    <w:p w14:paraId="584C1BDB" w14:textId="0B2520CB" w:rsidR="00904DAA" w:rsidRDefault="5F45FD5A" w:rsidP="3A15E937">
      <w:pPr>
        <w:pStyle w:val="paragraph"/>
        <w:spacing w:before="0" w:beforeAutospacing="0" w:after="0" w:afterAutospacing="0"/>
        <w:textAlignment w:val="baseline"/>
        <w:rPr>
          <w:rFonts w:ascii="Cambria" w:eastAsia="Cambria" w:hAnsi="Cambria" w:cs="Segoe UI"/>
          <w:sz w:val="21"/>
          <w:szCs w:val="21"/>
        </w:rPr>
      </w:pPr>
      <w:r w:rsidRPr="3A15E937">
        <w:rPr>
          <w:rFonts w:ascii="Cambria" w:eastAsia="Cambria" w:hAnsi="Cambria" w:cs="Segoe UI"/>
          <w:sz w:val="21"/>
          <w:szCs w:val="21"/>
        </w:rPr>
        <w:t>The travel</w:t>
      </w:r>
      <w:r w:rsidR="01A59F7A" w:rsidRPr="3A15E937">
        <w:rPr>
          <w:rFonts w:ascii="Cambria" w:eastAsia="Cambria" w:hAnsi="Cambria" w:cs="Segoe UI"/>
          <w:sz w:val="21"/>
          <w:szCs w:val="21"/>
        </w:rPr>
        <w:t>ing</w:t>
      </w:r>
      <w:r w:rsidRPr="3A15E937">
        <w:rPr>
          <w:rFonts w:ascii="Cambria" w:eastAsia="Cambria" w:hAnsi="Cambria" w:cs="Segoe UI"/>
          <w:sz w:val="21"/>
          <w:szCs w:val="21"/>
        </w:rPr>
        <w:t xml:space="preserve"> public is advised to plan ahead and choose an alternate route around construction taking place</w:t>
      </w:r>
      <w:r w:rsidR="39C386AE" w:rsidRPr="3A15E937">
        <w:rPr>
          <w:rFonts w:ascii="Cambria" w:eastAsia="Cambria" w:hAnsi="Cambria" w:cs="Segoe UI"/>
          <w:sz w:val="21"/>
          <w:szCs w:val="21"/>
        </w:rPr>
        <w:t xml:space="preserve"> on SE 19th Avenue and SE Lambert Street</w:t>
      </w:r>
      <w:r w:rsidRPr="3A15E937">
        <w:rPr>
          <w:rFonts w:ascii="Cambria" w:eastAsia="Cambria" w:hAnsi="Cambria" w:cs="Segoe UI"/>
          <w:sz w:val="21"/>
          <w:szCs w:val="21"/>
        </w:rPr>
        <w:t xml:space="preserve"> in </w:t>
      </w:r>
      <w:proofErr w:type="spellStart"/>
      <w:r w:rsidRPr="3A15E937">
        <w:rPr>
          <w:rFonts w:ascii="Cambria" w:eastAsia="Cambria" w:hAnsi="Cambria" w:cs="Segoe UI"/>
          <w:sz w:val="21"/>
          <w:szCs w:val="21"/>
        </w:rPr>
        <w:t>Sellwood</w:t>
      </w:r>
      <w:proofErr w:type="spellEnd"/>
      <w:r w:rsidRPr="3A15E937">
        <w:rPr>
          <w:rFonts w:ascii="Cambria" w:eastAsia="Cambria" w:hAnsi="Cambria" w:cs="Segoe UI"/>
          <w:sz w:val="21"/>
          <w:szCs w:val="21"/>
        </w:rPr>
        <w:t xml:space="preserve"> this summer</w:t>
      </w:r>
      <w:r w:rsidR="3DA3C3D9" w:rsidRPr="3A15E937">
        <w:rPr>
          <w:rFonts w:ascii="Cambria" w:eastAsia="Cambria" w:hAnsi="Cambria" w:cs="Segoe UI"/>
          <w:sz w:val="21"/>
          <w:szCs w:val="21"/>
        </w:rPr>
        <w:t xml:space="preserve"> and fall</w:t>
      </w:r>
      <w:r w:rsidRPr="3A15E937">
        <w:rPr>
          <w:rFonts w:ascii="Cambria" w:eastAsia="Cambria" w:hAnsi="Cambria" w:cs="Segoe UI"/>
          <w:sz w:val="21"/>
          <w:szCs w:val="21"/>
        </w:rPr>
        <w:t xml:space="preserve">. </w:t>
      </w:r>
      <w:r w:rsidR="7E9C842D" w:rsidRPr="3A15E937">
        <w:rPr>
          <w:rFonts w:ascii="Cambria" w:eastAsia="Cambria" w:hAnsi="Cambria" w:cs="Segoe UI"/>
          <w:sz w:val="21"/>
          <w:szCs w:val="21"/>
        </w:rPr>
        <w:t>Sections of</w:t>
      </w:r>
      <w:r w:rsidR="1ACD6028" w:rsidRPr="3A15E937">
        <w:rPr>
          <w:rFonts w:ascii="Cambria" w:eastAsia="Cambria" w:hAnsi="Cambria" w:cs="Segoe UI"/>
          <w:sz w:val="21"/>
          <w:szCs w:val="21"/>
        </w:rPr>
        <w:t xml:space="preserve"> </w:t>
      </w:r>
      <w:r w:rsidR="365FAE0F" w:rsidRPr="3A15E937">
        <w:rPr>
          <w:rFonts w:ascii="Cambria" w:eastAsia="Cambria" w:hAnsi="Cambria" w:cs="Segoe UI"/>
          <w:sz w:val="21"/>
          <w:szCs w:val="21"/>
        </w:rPr>
        <w:t>Southeast</w:t>
      </w:r>
      <w:r w:rsidR="1ACD6028" w:rsidRPr="3A15E937">
        <w:rPr>
          <w:rFonts w:ascii="Cambria" w:eastAsia="Cambria" w:hAnsi="Cambria" w:cs="Segoe UI"/>
          <w:sz w:val="21"/>
          <w:szCs w:val="21"/>
        </w:rPr>
        <w:t xml:space="preserve"> 19th Avenue will be closed </w:t>
      </w:r>
      <w:r w:rsidR="6EF4B936" w:rsidRPr="3A15E937">
        <w:rPr>
          <w:rFonts w:ascii="Cambria" w:eastAsia="Cambria" w:hAnsi="Cambria" w:cs="Segoe UI"/>
          <w:sz w:val="21"/>
          <w:szCs w:val="21"/>
        </w:rPr>
        <w:t xml:space="preserve">starting in </w:t>
      </w:r>
      <w:r w:rsidR="0D2849DB" w:rsidRPr="0135019C">
        <w:rPr>
          <w:rFonts w:ascii="Cambria" w:eastAsia="Cambria" w:hAnsi="Cambria" w:cs="Segoe UI"/>
          <w:sz w:val="21"/>
          <w:szCs w:val="21"/>
        </w:rPr>
        <w:t xml:space="preserve">late </w:t>
      </w:r>
      <w:r w:rsidR="6EF4B936" w:rsidRPr="3A15E937">
        <w:rPr>
          <w:rFonts w:ascii="Cambria" w:eastAsia="Cambria" w:hAnsi="Cambria" w:cs="Segoe UI"/>
          <w:sz w:val="21"/>
          <w:szCs w:val="21"/>
        </w:rPr>
        <w:t>June</w:t>
      </w:r>
      <w:r w:rsidR="1ACD6028" w:rsidRPr="3A15E937">
        <w:rPr>
          <w:rFonts w:ascii="Cambria" w:eastAsia="Cambria" w:hAnsi="Cambria" w:cs="Segoe UI"/>
          <w:sz w:val="21"/>
          <w:szCs w:val="21"/>
        </w:rPr>
        <w:t xml:space="preserve"> as </w:t>
      </w:r>
      <w:r w:rsidR="20BDC2C0" w:rsidRPr="3A15E937">
        <w:rPr>
          <w:rFonts w:ascii="Cambria" w:eastAsia="Cambria" w:hAnsi="Cambria" w:cs="Segoe UI"/>
          <w:sz w:val="21"/>
          <w:szCs w:val="21"/>
        </w:rPr>
        <w:t xml:space="preserve">a contractor working for the Water Bureau replaces </w:t>
      </w:r>
      <w:r w:rsidR="603B4851" w:rsidRPr="3A15E937">
        <w:rPr>
          <w:rFonts w:ascii="Cambria" w:eastAsia="Cambria" w:hAnsi="Cambria" w:cs="Segoe UI"/>
          <w:sz w:val="21"/>
          <w:szCs w:val="21"/>
        </w:rPr>
        <w:t>more than</w:t>
      </w:r>
      <w:r w:rsidR="20BDC2C0" w:rsidRPr="3A15E937">
        <w:rPr>
          <w:rFonts w:ascii="Cambria" w:eastAsia="Cambria" w:hAnsi="Cambria" w:cs="Segoe UI"/>
          <w:sz w:val="21"/>
          <w:szCs w:val="21"/>
        </w:rPr>
        <w:t xml:space="preserve"> 4,800 feet</w:t>
      </w:r>
      <w:r w:rsidR="00BD2BFA" w:rsidRPr="772892C6">
        <w:rPr>
          <w:rFonts w:ascii="Cambria" w:eastAsia="Cambria" w:hAnsi="Cambria" w:cs="Segoe UI"/>
          <w:sz w:val="21"/>
          <w:szCs w:val="21"/>
        </w:rPr>
        <w:t>—</w:t>
      </w:r>
      <w:r w:rsidR="2B0EAF5E" w:rsidRPr="3A15E937">
        <w:rPr>
          <w:rFonts w:ascii="Cambria" w:eastAsia="Cambria" w:hAnsi="Cambria" w:cs="Segoe UI"/>
          <w:sz w:val="21"/>
          <w:szCs w:val="21"/>
        </w:rPr>
        <w:t>just under a mile</w:t>
      </w:r>
      <w:r w:rsidR="00BD2BFA" w:rsidRPr="772892C6">
        <w:rPr>
          <w:rFonts w:ascii="Cambria" w:eastAsia="Cambria" w:hAnsi="Cambria" w:cs="Segoe UI"/>
          <w:sz w:val="21"/>
          <w:szCs w:val="21"/>
        </w:rPr>
        <w:t>—</w:t>
      </w:r>
      <w:r w:rsidR="2B0EAF5E" w:rsidRPr="3A15E937">
        <w:rPr>
          <w:rFonts w:ascii="Cambria" w:eastAsia="Cambria" w:hAnsi="Cambria" w:cs="Segoe UI"/>
          <w:sz w:val="21"/>
          <w:szCs w:val="21"/>
        </w:rPr>
        <w:t>o</w:t>
      </w:r>
      <w:r w:rsidR="20BDC2C0" w:rsidRPr="3A15E937">
        <w:rPr>
          <w:rFonts w:ascii="Cambria" w:eastAsia="Cambria" w:hAnsi="Cambria" w:cs="Segoe UI"/>
          <w:sz w:val="21"/>
          <w:szCs w:val="21"/>
        </w:rPr>
        <w:t>f aging water main</w:t>
      </w:r>
      <w:r w:rsidR="0306018A" w:rsidRPr="3A15E937">
        <w:rPr>
          <w:rFonts w:ascii="Cambria" w:eastAsia="Cambria" w:hAnsi="Cambria" w:cs="Segoe UI"/>
          <w:sz w:val="21"/>
          <w:szCs w:val="21"/>
        </w:rPr>
        <w:t xml:space="preserve">. </w:t>
      </w:r>
    </w:p>
    <w:p w14:paraId="203EC228" w14:textId="0380FECF" w:rsidR="6085673C" w:rsidRDefault="6085673C" w:rsidP="6085673C">
      <w:pPr>
        <w:pStyle w:val="paragraph"/>
        <w:spacing w:before="0" w:beforeAutospacing="0" w:after="0" w:afterAutospacing="0"/>
        <w:rPr>
          <w:rFonts w:eastAsia="Cambria"/>
          <w:sz w:val="21"/>
          <w:szCs w:val="21"/>
        </w:rPr>
      </w:pPr>
    </w:p>
    <w:p w14:paraId="55602678" w14:textId="1143BE41" w:rsidR="000C5E48" w:rsidRDefault="00324D31" w:rsidP="005826A5">
      <w:pPr>
        <w:numPr>
          <w:ilvl w:val="0"/>
          <w:numId w:val="9"/>
        </w:numPr>
        <w:shd w:val="clear" w:color="auto" w:fill="FFFFFF" w:themeFill="background1"/>
        <w:spacing w:before="100" w:beforeAutospacing="1" w:after="100" w:afterAutospacing="1"/>
        <w:rPr>
          <w:rFonts w:ascii="Cambria" w:eastAsia="Cambria" w:hAnsi="Cambria" w:cs="Cambria"/>
          <w:color w:val="15191E"/>
          <w:sz w:val="21"/>
          <w:szCs w:val="21"/>
          <w:lang w:eastAsia="en-US"/>
        </w:rPr>
      </w:pPr>
      <w:r>
        <w:rPr>
          <w:rFonts w:ascii="Cambria" w:eastAsia="Cambria" w:hAnsi="Cambria" w:cs="Cambria"/>
          <w:noProof/>
          <w:sz w:val="21"/>
          <w:szCs w:val="21"/>
        </w:rPr>
        <w:drawing>
          <wp:anchor distT="0" distB="0" distL="114300" distR="114300" simplePos="0" relativeHeight="251658240" behindDoc="0" locked="0" layoutInCell="1" allowOverlap="1" wp14:anchorId="376F9ECE" wp14:editId="4F4D8B4A">
            <wp:simplePos x="0" y="0"/>
            <wp:positionH relativeFrom="column">
              <wp:posOffset>3675428</wp:posOffset>
            </wp:positionH>
            <wp:positionV relativeFrom="paragraph">
              <wp:posOffset>191351</wp:posOffset>
            </wp:positionV>
            <wp:extent cx="2281555" cy="3458845"/>
            <wp:effectExtent l="0" t="0" r="4445" b="8255"/>
            <wp:wrapSquare wrapText="bothSides"/>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555" cy="3458845"/>
                    </a:xfrm>
                    <a:prstGeom prst="rect">
                      <a:avLst/>
                    </a:prstGeom>
                  </pic:spPr>
                </pic:pic>
              </a:graphicData>
            </a:graphic>
            <wp14:sizeRelH relativeFrom="margin">
              <wp14:pctWidth>0</wp14:pctWidth>
            </wp14:sizeRelH>
            <wp14:sizeRelV relativeFrom="margin">
              <wp14:pctHeight>0</wp14:pctHeight>
            </wp14:sizeRelV>
          </wp:anchor>
        </w:drawing>
      </w:r>
      <w:r w:rsidR="009E30D6" w:rsidRPr="00ED2333">
        <w:rPr>
          <w:rFonts w:ascii="Cambria" w:eastAsia="Cambria" w:hAnsi="Cambria" w:cs="Cambria"/>
          <w:b/>
          <w:color w:val="15191E"/>
          <w:sz w:val="21"/>
          <w:szCs w:val="21"/>
          <w:lang w:eastAsia="en-US"/>
        </w:rPr>
        <w:t>Street closures:</w:t>
      </w:r>
      <w:r w:rsidR="4533F474" w:rsidRPr="2867EA6E">
        <w:rPr>
          <w:rFonts w:ascii="Cambria" w:eastAsia="Cambria" w:hAnsi="Cambria" w:cs="Cambria"/>
          <w:color w:val="15191E"/>
          <w:sz w:val="21"/>
          <w:szCs w:val="21"/>
          <w:lang w:eastAsia="en-US"/>
        </w:rPr>
        <w:t xml:space="preserve"> </w:t>
      </w:r>
      <w:r w:rsidR="009E30D6" w:rsidRPr="00ED2333">
        <w:rPr>
          <w:rFonts w:ascii="Cambria" w:eastAsia="Cambria" w:hAnsi="Cambria" w:cs="Cambria"/>
          <w:color w:val="15191E"/>
          <w:sz w:val="21"/>
          <w:szCs w:val="21"/>
          <w:lang w:eastAsia="en-US"/>
        </w:rPr>
        <w:t>Streets will be closed during work hours</w:t>
      </w:r>
      <w:r w:rsidR="009E30D6" w:rsidRPr="2867EA6E">
        <w:rPr>
          <w:rFonts w:ascii="Cambria" w:eastAsia="Cambria" w:hAnsi="Cambria" w:cs="Cambria"/>
          <w:color w:val="15191E"/>
          <w:sz w:val="21"/>
          <w:szCs w:val="21"/>
          <w:lang w:eastAsia="en-US"/>
        </w:rPr>
        <w:t>, Monday through Friday between 7 a.m. and 6 p.m</w:t>
      </w:r>
      <w:r w:rsidR="2D3CD4D4" w:rsidRPr="2867EA6E">
        <w:rPr>
          <w:rFonts w:ascii="Cambria" w:eastAsia="Cambria" w:hAnsi="Cambria" w:cs="Cambria"/>
          <w:color w:val="15191E"/>
          <w:sz w:val="21"/>
          <w:szCs w:val="21"/>
          <w:lang w:eastAsia="en-US"/>
        </w:rPr>
        <w:t>.</w:t>
      </w:r>
      <w:r w:rsidR="5D81952F">
        <w:rPr>
          <w:rFonts w:ascii="Cambria" w:eastAsia="Cambria" w:hAnsi="Cambria" w:cs="Cambria"/>
          <w:color w:val="15191E"/>
          <w:sz w:val="21"/>
          <w:szCs w:val="21"/>
          <w:lang w:eastAsia="en-US"/>
        </w:rPr>
        <w:t>,</w:t>
      </w:r>
      <w:r w:rsidR="009E30D6" w:rsidRPr="00ED2333">
        <w:rPr>
          <w:rFonts w:ascii="Cambria" w:eastAsia="Cambria" w:hAnsi="Cambria" w:cs="Cambria"/>
          <w:color w:val="15191E"/>
          <w:sz w:val="21"/>
          <w:szCs w:val="21"/>
          <w:lang w:eastAsia="en-US"/>
        </w:rPr>
        <w:t xml:space="preserve"> and detours will be in place. </w:t>
      </w:r>
      <w:r w:rsidR="00A11A19" w:rsidRPr="2867EA6E">
        <w:rPr>
          <w:rFonts w:ascii="Cambria" w:eastAsia="Cambria" w:hAnsi="Cambria" w:cs="Cambria"/>
          <w:color w:val="15191E"/>
          <w:sz w:val="21"/>
          <w:szCs w:val="21"/>
          <w:lang w:eastAsia="en-US"/>
        </w:rPr>
        <w:t>For limited local access</w:t>
      </w:r>
      <w:r w:rsidR="009E30D6" w:rsidRPr="00ED2333">
        <w:rPr>
          <w:rFonts w:ascii="Cambria" w:eastAsia="Cambria" w:hAnsi="Cambria" w:cs="Cambria"/>
          <w:color w:val="15191E"/>
          <w:sz w:val="21"/>
          <w:szCs w:val="21"/>
          <w:lang w:eastAsia="en-US"/>
        </w:rPr>
        <w:t>, please talk with a member of our crew before driving into a work zone. We want to keep you and your vehicle safe.</w:t>
      </w:r>
    </w:p>
    <w:p w14:paraId="27DFA0F7" w14:textId="77777777" w:rsidR="005826A5" w:rsidRPr="005826A5" w:rsidRDefault="005826A5" w:rsidP="005826A5">
      <w:pPr>
        <w:shd w:val="clear" w:color="auto" w:fill="FFFFFF" w:themeFill="background1"/>
        <w:spacing w:before="100" w:beforeAutospacing="1" w:after="100" w:afterAutospacing="1"/>
        <w:ind w:left="720"/>
        <w:rPr>
          <w:rFonts w:ascii="Cambria" w:eastAsia="Cambria" w:hAnsi="Cambria" w:cs="Cambria"/>
          <w:color w:val="15191E"/>
          <w:sz w:val="21"/>
          <w:szCs w:val="21"/>
          <w:lang w:eastAsia="en-US"/>
        </w:rPr>
      </w:pPr>
    </w:p>
    <w:p w14:paraId="32AB2217" w14:textId="32F840A5" w:rsidR="5C10F6E6" w:rsidRPr="00A72FD0" w:rsidRDefault="009E30D6" w:rsidP="00A72FD0">
      <w:pPr>
        <w:numPr>
          <w:ilvl w:val="0"/>
          <w:numId w:val="9"/>
        </w:numPr>
        <w:shd w:val="clear" w:color="auto" w:fill="FFFFFF" w:themeFill="background1"/>
        <w:spacing w:before="100" w:beforeAutospacing="1" w:after="100" w:afterAutospacing="1"/>
        <w:rPr>
          <w:rFonts w:ascii="Cambria" w:eastAsia="Cambria" w:hAnsi="Cambria" w:cs="Cambria"/>
          <w:color w:val="15191E"/>
          <w:sz w:val="21"/>
          <w:szCs w:val="21"/>
          <w:lang w:eastAsia="en-US"/>
        </w:rPr>
      </w:pPr>
      <w:r w:rsidRPr="00252AC5">
        <w:rPr>
          <w:rFonts w:ascii="Cambria" w:eastAsia="Cambria" w:hAnsi="Cambria" w:cs="Cambria"/>
          <w:b/>
          <w:color w:val="15191E"/>
          <w:sz w:val="21"/>
          <w:szCs w:val="21"/>
          <w:lang w:eastAsia="en-US"/>
        </w:rPr>
        <w:t>Traffic detours on SE 19th Avenue:</w:t>
      </w:r>
      <w:r w:rsidRPr="00252AC5">
        <w:rPr>
          <w:rFonts w:ascii="Cambria" w:eastAsia="Cambria" w:hAnsi="Cambria" w:cs="Cambria"/>
          <w:color w:val="15191E"/>
          <w:sz w:val="21"/>
          <w:szCs w:val="21"/>
          <w:lang w:eastAsia="en-US"/>
        </w:rPr>
        <w:t> </w:t>
      </w:r>
      <w:r w:rsidR="00880095" w:rsidRPr="00252AC5">
        <w:rPr>
          <w:rFonts w:ascii="Cambria" w:eastAsia="Cambria" w:hAnsi="Cambria" w:cs="Cambria"/>
          <w:color w:val="15191E"/>
          <w:sz w:val="21"/>
          <w:szCs w:val="21"/>
          <w:lang w:eastAsia="en-US"/>
        </w:rPr>
        <w:t>People walking, cycling, and driving will likely be detoured at least one block east or west</w:t>
      </w:r>
      <w:r w:rsidR="00880095" w:rsidRPr="2867EA6E">
        <w:rPr>
          <w:rFonts w:ascii="Cambria" w:eastAsia="Cambria" w:hAnsi="Cambria" w:cs="Cambria"/>
          <w:color w:val="15191E"/>
          <w:sz w:val="21"/>
          <w:szCs w:val="21"/>
          <w:lang w:eastAsia="en-US"/>
        </w:rPr>
        <w:t xml:space="preserve">. </w:t>
      </w:r>
      <w:r w:rsidRPr="00252AC5">
        <w:rPr>
          <w:rFonts w:ascii="Cambria" w:eastAsia="Cambria" w:hAnsi="Cambria" w:cs="Cambria"/>
          <w:color w:val="15191E"/>
          <w:sz w:val="21"/>
          <w:szCs w:val="21"/>
          <w:lang w:eastAsia="en-US"/>
        </w:rPr>
        <w:t xml:space="preserve">Plan to detour around the </w:t>
      </w:r>
      <w:r w:rsidR="002D40FC">
        <w:rPr>
          <w:rFonts w:ascii="Cambria" w:eastAsia="Cambria" w:hAnsi="Cambria" w:cs="Cambria"/>
          <w:color w:val="15191E"/>
          <w:sz w:val="21"/>
          <w:szCs w:val="21"/>
          <w:lang w:eastAsia="en-US"/>
        </w:rPr>
        <w:t>work zones</w:t>
      </w:r>
      <w:r w:rsidRPr="00252AC5">
        <w:rPr>
          <w:rFonts w:ascii="Cambria" w:eastAsia="Cambria" w:hAnsi="Cambria" w:cs="Cambria"/>
          <w:color w:val="15191E"/>
          <w:sz w:val="21"/>
          <w:szCs w:val="21"/>
          <w:lang w:eastAsia="en-US"/>
        </w:rPr>
        <w:t xml:space="preserve">. If you live in the </w:t>
      </w:r>
      <w:r w:rsidR="001E198E">
        <w:rPr>
          <w:rFonts w:ascii="Cambria" w:eastAsia="Cambria" w:hAnsi="Cambria" w:cs="Cambria"/>
          <w:color w:val="15191E"/>
          <w:sz w:val="21"/>
          <w:szCs w:val="21"/>
          <w:lang w:eastAsia="en-US"/>
        </w:rPr>
        <w:t>work</w:t>
      </w:r>
      <w:r w:rsidRPr="00252AC5">
        <w:rPr>
          <w:rFonts w:ascii="Cambria" w:eastAsia="Cambria" w:hAnsi="Cambria" w:cs="Cambria"/>
          <w:color w:val="15191E"/>
          <w:sz w:val="21"/>
          <w:szCs w:val="21"/>
          <w:lang w:eastAsia="en-US"/>
        </w:rPr>
        <w:t xml:space="preserve"> zone, plan for it to take extra time to get to and from your house. </w:t>
      </w:r>
    </w:p>
    <w:p w14:paraId="39774702" w14:textId="341B1B52" w:rsidR="1A85D4B7" w:rsidRDefault="1A85D4B7" w:rsidP="1A85D4B7">
      <w:pPr>
        <w:shd w:val="clear" w:color="auto" w:fill="FFFFFF" w:themeFill="background1"/>
        <w:spacing w:beforeAutospacing="1" w:afterAutospacing="1"/>
        <w:rPr>
          <w:rFonts w:ascii="Cambria" w:eastAsia="Cambria" w:hAnsi="Cambria" w:cs="Cambria"/>
          <w:color w:val="15191E"/>
          <w:sz w:val="21"/>
          <w:szCs w:val="21"/>
          <w:lang w:eastAsia="en-US"/>
        </w:rPr>
      </w:pPr>
    </w:p>
    <w:p w14:paraId="66425AEE" w14:textId="2A67B0B0" w:rsidR="5C10F6E6" w:rsidRDefault="22B522F5" w:rsidP="5C10F6E6">
      <w:pPr>
        <w:pStyle w:val="paragraph"/>
        <w:spacing w:before="0" w:beforeAutospacing="0" w:after="0" w:afterAutospacing="0"/>
        <w:rPr>
          <w:rFonts w:ascii="Cambria" w:eastAsia="Cambria" w:hAnsi="Cambria" w:cs="Cambria"/>
          <w:sz w:val="21"/>
          <w:szCs w:val="21"/>
        </w:rPr>
      </w:pPr>
      <w:r w:rsidRPr="2867EA6E">
        <w:rPr>
          <w:rFonts w:ascii="Cambria" w:eastAsia="Cambria" w:hAnsi="Cambria" w:cs="Cambria"/>
          <w:sz w:val="21"/>
          <w:szCs w:val="21"/>
        </w:rPr>
        <w:t>“</w:t>
      </w:r>
      <w:r w:rsidR="5C10F6E6" w:rsidRPr="2867EA6E">
        <w:rPr>
          <w:rFonts w:ascii="Cambria" w:eastAsia="Cambria" w:hAnsi="Cambria" w:cs="Cambria"/>
          <w:sz w:val="21"/>
          <w:szCs w:val="21"/>
        </w:rPr>
        <w:t>We want everyone to get home safely to the dinner table, the dog park, or the ball field. Much of</w:t>
      </w:r>
      <w:r w:rsidRPr="1A821A8A" w:rsidDel="5C10F6E6">
        <w:rPr>
          <w:rFonts w:ascii="Cambria" w:eastAsia="Cambria" w:hAnsi="Cambria" w:cs="Cambria"/>
          <w:sz w:val="21"/>
          <w:szCs w:val="21"/>
        </w:rPr>
        <w:t xml:space="preserve"> </w:t>
      </w:r>
      <w:r w:rsidR="5C10F6E6" w:rsidRPr="1A821A8A">
        <w:rPr>
          <w:rFonts w:ascii="Cambria" w:eastAsia="Cambria" w:hAnsi="Cambria" w:cs="Cambria"/>
          <w:sz w:val="21"/>
          <w:szCs w:val="21"/>
        </w:rPr>
        <w:t>the</w:t>
      </w:r>
      <w:r w:rsidR="5C10F6E6" w:rsidRPr="2867EA6E">
        <w:rPr>
          <w:rFonts w:ascii="Cambria" w:eastAsia="Cambria" w:hAnsi="Cambria" w:cs="Cambria"/>
          <w:sz w:val="21"/>
          <w:szCs w:val="21"/>
        </w:rPr>
        <w:t xml:space="preserve"> work is underground. Work zones around trenches protect those workers you may not see</w:t>
      </w:r>
      <w:r w:rsidR="343431D2" w:rsidRPr="2867EA6E">
        <w:rPr>
          <w:rFonts w:ascii="Cambria" w:eastAsia="Cambria" w:hAnsi="Cambria" w:cs="Cambria"/>
          <w:sz w:val="21"/>
          <w:szCs w:val="21"/>
        </w:rPr>
        <w:t>,”</w:t>
      </w:r>
      <w:r w:rsidR="5C10F6E6" w:rsidRPr="2867EA6E">
        <w:rPr>
          <w:rFonts w:ascii="Cambria" w:eastAsia="Cambria" w:hAnsi="Cambria" w:cs="Cambria"/>
          <w:sz w:val="21"/>
          <w:szCs w:val="21"/>
        </w:rPr>
        <w:t xml:space="preserve"> </w:t>
      </w:r>
      <w:r w:rsidR="76E69E0F" w:rsidRPr="2867EA6E">
        <w:rPr>
          <w:rFonts w:ascii="Cambria" w:eastAsia="Cambria" w:hAnsi="Cambria" w:cs="Cambria"/>
          <w:sz w:val="21"/>
          <w:szCs w:val="21"/>
        </w:rPr>
        <w:t xml:space="preserve">said </w:t>
      </w:r>
      <w:r w:rsidR="5C10F6E6" w:rsidRPr="2867EA6E">
        <w:rPr>
          <w:rFonts w:ascii="Cambria" w:eastAsia="Cambria" w:hAnsi="Cambria" w:cs="Cambria"/>
          <w:sz w:val="21"/>
          <w:szCs w:val="21"/>
        </w:rPr>
        <w:t>Water Bureau Chief Engineer Jodie Inman.</w:t>
      </w:r>
      <w:r w:rsidR="76E69E0F" w:rsidRPr="2867EA6E">
        <w:rPr>
          <w:rFonts w:ascii="Cambria" w:eastAsia="Cambria" w:hAnsi="Cambria" w:cs="Cambria"/>
          <w:sz w:val="21"/>
          <w:szCs w:val="21"/>
        </w:rPr>
        <w:t xml:space="preserve"> </w:t>
      </w:r>
      <w:r w:rsidR="23CFBBF8" w:rsidRPr="772892C6">
        <w:rPr>
          <w:rFonts w:ascii="Cambria" w:eastAsia="Cambria" w:hAnsi="Cambria" w:cs="Cambria"/>
          <w:sz w:val="21"/>
          <w:szCs w:val="21"/>
        </w:rPr>
        <w:t xml:space="preserve">“We thank our neighbors for their patience while we do this crucial work in your neighborhood. It may seem inconvenient now, but we believe that the results of our investment in </w:t>
      </w:r>
      <w:proofErr w:type="spellStart"/>
      <w:r w:rsidR="23CFBBF8" w:rsidRPr="772892C6">
        <w:rPr>
          <w:rFonts w:ascii="Cambria" w:eastAsia="Cambria" w:hAnsi="Cambria" w:cs="Cambria"/>
          <w:sz w:val="21"/>
          <w:szCs w:val="21"/>
        </w:rPr>
        <w:t>Sellwood’s</w:t>
      </w:r>
      <w:proofErr w:type="spellEnd"/>
      <w:r w:rsidR="23CFBBF8" w:rsidRPr="772892C6">
        <w:rPr>
          <w:rFonts w:ascii="Cambria" w:eastAsia="Cambria" w:hAnsi="Cambria" w:cs="Cambria"/>
          <w:sz w:val="21"/>
          <w:szCs w:val="21"/>
        </w:rPr>
        <w:t xml:space="preserve"> water system will be worth it.</w:t>
      </w:r>
      <w:r w:rsidR="00455DF8">
        <w:rPr>
          <w:rFonts w:ascii="Cambria" w:eastAsia="Cambria" w:hAnsi="Cambria" w:cs="Cambria"/>
          <w:sz w:val="21"/>
          <w:szCs w:val="21"/>
        </w:rPr>
        <w:t>”</w:t>
      </w:r>
    </w:p>
    <w:p w14:paraId="643FDB85" w14:textId="5173AA40" w:rsidR="004D2617" w:rsidRDefault="004D2617" w:rsidP="5C10F6E6">
      <w:pPr>
        <w:pStyle w:val="paragraph"/>
        <w:spacing w:before="0" w:beforeAutospacing="0" w:after="0" w:afterAutospacing="0"/>
        <w:rPr>
          <w:rFonts w:ascii="Cambria" w:eastAsia="Cambria" w:hAnsi="Cambria" w:cs="Cambria"/>
          <w:sz w:val="21"/>
          <w:szCs w:val="21"/>
        </w:rPr>
      </w:pPr>
    </w:p>
    <w:p w14:paraId="46631C53" w14:textId="66F21877" w:rsidR="000E6A23" w:rsidRDefault="447CFF8D" w:rsidP="006E1AEE">
      <w:pPr>
        <w:pStyle w:val="paragraph"/>
        <w:shd w:val="clear" w:color="auto" w:fill="FFFFFF" w:themeFill="background1"/>
        <w:spacing w:before="0" w:beforeAutospacing="0" w:after="0" w:afterAutospacing="0"/>
        <w:textAlignment w:val="baseline"/>
        <w:rPr>
          <w:rFonts w:ascii="Cambria" w:eastAsia="Cambria" w:hAnsi="Cambria" w:cs="Segoe UI"/>
          <w:sz w:val="21"/>
          <w:szCs w:val="21"/>
        </w:rPr>
      </w:pPr>
      <w:r w:rsidRPr="791A3D26">
        <w:rPr>
          <w:rFonts w:ascii="Cambria" w:eastAsia="Cambria" w:hAnsi="Cambria" w:cs="Segoe UI"/>
          <w:sz w:val="21"/>
          <w:szCs w:val="21"/>
        </w:rPr>
        <w:lastRenderedPageBreak/>
        <w:t xml:space="preserve">The </w:t>
      </w:r>
      <w:r w:rsidRPr="1C6C532E">
        <w:rPr>
          <w:rFonts w:ascii="Cambria" w:eastAsia="Cambria" w:hAnsi="Cambria" w:cs="Segoe UI"/>
          <w:sz w:val="21"/>
          <w:szCs w:val="21"/>
        </w:rPr>
        <w:t xml:space="preserve">Water Bureau </w:t>
      </w:r>
      <w:r w:rsidRPr="1B990EA6">
        <w:rPr>
          <w:rFonts w:ascii="Cambria" w:eastAsia="Cambria" w:hAnsi="Cambria" w:cs="Segoe UI"/>
          <w:sz w:val="21"/>
          <w:szCs w:val="21"/>
        </w:rPr>
        <w:t>encourages</w:t>
      </w:r>
      <w:r w:rsidR="00403BE7">
        <w:rPr>
          <w:rFonts w:ascii="Cambria" w:eastAsia="Cambria" w:hAnsi="Cambria" w:cs="Segoe UI"/>
          <w:sz w:val="21"/>
          <w:szCs w:val="21"/>
        </w:rPr>
        <w:t xml:space="preserve"> </w:t>
      </w:r>
      <w:r w:rsidR="000E6A23" w:rsidRPr="004A3754">
        <w:rPr>
          <w:rFonts w:ascii="Cambria" w:eastAsia="Cambria" w:hAnsi="Cambria" w:cs="Segoe UI"/>
          <w:sz w:val="21"/>
          <w:szCs w:val="21"/>
        </w:rPr>
        <w:t xml:space="preserve">people to keep their distance from crews at work and </w:t>
      </w:r>
      <w:r w:rsidR="00EA5CE2">
        <w:rPr>
          <w:rFonts w:ascii="Cambria" w:eastAsia="Cambria" w:hAnsi="Cambria" w:cs="Segoe UI"/>
          <w:sz w:val="21"/>
          <w:szCs w:val="21"/>
        </w:rPr>
        <w:t>to</w:t>
      </w:r>
      <w:r w:rsidR="000E6A23" w:rsidRPr="004A3754">
        <w:rPr>
          <w:rFonts w:ascii="Cambria" w:eastAsia="Cambria" w:hAnsi="Cambria" w:cs="Segoe UI"/>
          <w:sz w:val="21"/>
          <w:szCs w:val="21"/>
        </w:rPr>
        <w:t xml:space="preserve"> slow down when traveling through </w:t>
      </w:r>
      <w:r w:rsidR="00977ABA">
        <w:rPr>
          <w:rFonts w:ascii="Cambria" w:eastAsia="Cambria" w:hAnsi="Cambria" w:cs="Segoe UI"/>
          <w:sz w:val="21"/>
          <w:szCs w:val="21"/>
        </w:rPr>
        <w:t>work</w:t>
      </w:r>
      <w:r w:rsidR="123252C4" w:rsidRPr="6085673C">
        <w:rPr>
          <w:rFonts w:ascii="Cambria" w:eastAsia="Cambria" w:hAnsi="Cambria" w:cs="Segoe UI"/>
          <w:sz w:val="21"/>
          <w:szCs w:val="21"/>
        </w:rPr>
        <w:t xml:space="preserve"> </w:t>
      </w:r>
      <w:r w:rsidR="00977ABA">
        <w:rPr>
          <w:rFonts w:ascii="Cambria" w:eastAsia="Cambria" w:hAnsi="Cambria" w:cs="Segoe UI"/>
          <w:sz w:val="21"/>
          <w:szCs w:val="21"/>
        </w:rPr>
        <w:t>zone</w:t>
      </w:r>
      <w:r w:rsidR="123252C4" w:rsidRPr="6085673C">
        <w:rPr>
          <w:rFonts w:ascii="Cambria" w:eastAsia="Cambria" w:hAnsi="Cambria" w:cs="Segoe UI"/>
          <w:sz w:val="21"/>
          <w:szCs w:val="21"/>
        </w:rPr>
        <w:t>s.</w:t>
      </w:r>
      <w:r w:rsidR="00B20E5F">
        <w:rPr>
          <w:rFonts w:ascii="Cambria" w:eastAsia="Cambria" w:hAnsi="Cambria" w:cs="Segoe UI"/>
          <w:sz w:val="21"/>
          <w:szCs w:val="21"/>
        </w:rPr>
        <w:t xml:space="preserve"> </w:t>
      </w:r>
      <w:r w:rsidR="4D9DB06F" w:rsidRPr="6C9F12F1">
        <w:rPr>
          <w:rFonts w:ascii="Cambria" w:eastAsia="Cambria" w:hAnsi="Cambria" w:cs="Segoe UI"/>
          <w:sz w:val="21"/>
          <w:szCs w:val="21"/>
        </w:rPr>
        <w:t>Changes</w:t>
      </w:r>
      <w:r w:rsidR="00826B4A" w:rsidRPr="197037C1">
        <w:rPr>
          <w:rFonts w:ascii="Cambria" w:eastAsia="Cambria" w:hAnsi="Cambria" w:cs="Segoe UI"/>
          <w:sz w:val="21"/>
          <w:szCs w:val="21"/>
        </w:rPr>
        <w:t xml:space="preserve"> in traffic patterns combined with the presence of workers and the frequent movement of work vehicles </w:t>
      </w:r>
      <w:r w:rsidR="00826B4A" w:rsidRPr="1A821A8A">
        <w:rPr>
          <w:rFonts w:ascii="Cambria" w:eastAsia="Cambria" w:hAnsi="Cambria" w:cs="Segoe UI"/>
          <w:sz w:val="21"/>
          <w:szCs w:val="21"/>
        </w:rPr>
        <w:t>could</w:t>
      </w:r>
      <w:r w:rsidR="00826B4A" w:rsidRPr="197037C1">
        <w:rPr>
          <w:rFonts w:ascii="Cambria" w:eastAsia="Cambria" w:hAnsi="Cambria" w:cs="Segoe UI"/>
          <w:sz w:val="21"/>
          <w:szCs w:val="21"/>
        </w:rPr>
        <w:t xml:space="preserve"> lead to crashes, injuries, and fatalities.</w:t>
      </w:r>
    </w:p>
    <w:p w14:paraId="47CF3CF9" w14:textId="63540415" w:rsidR="695F84A9" w:rsidRPr="00A84A90" w:rsidRDefault="38D0966E" w:rsidP="695F84A9">
      <w:pPr>
        <w:spacing w:beforeAutospacing="1" w:afterAutospacing="1"/>
        <w:rPr>
          <w:rFonts w:ascii="Cambria" w:eastAsia="Cambria" w:hAnsi="Cambria" w:cs="Cambria"/>
          <w:color w:val="000000" w:themeColor="text1"/>
          <w:sz w:val="21"/>
          <w:szCs w:val="21"/>
        </w:rPr>
      </w:pPr>
      <w:r w:rsidRPr="3A15E937">
        <w:rPr>
          <w:rFonts w:ascii="Cambria" w:eastAsia="Calibri" w:hAnsi="Cambria" w:cs="Calibri"/>
          <w:color w:val="000000" w:themeColor="text1"/>
          <w:sz w:val="21"/>
          <w:szCs w:val="21"/>
        </w:rPr>
        <w:t>To</w:t>
      </w:r>
      <w:r w:rsidR="3A080A70" w:rsidRPr="3A15E937">
        <w:rPr>
          <w:rFonts w:ascii="Cambria" w:eastAsia="Calibri" w:hAnsi="Cambria" w:cs="Calibri"/>
          <w:color w:val="000000" w:themeColor="text1"/>
          <w:sz w:val="21"/>
          <w:szCs w:val="21"/>
        </w:rPr>
        <w:t xml:space="preserve"> protect yourself and city workers from death and injury, </w:t>
      </w:r>
      <w:r w:rsidR="16766FCD" w:rsidRPr="3A15E937">
        <w:rPr>
          <w:rFonts w:ascii="Cambria" w:eastAsia="Calibri" w:hAnsi="Cambria" w:cs="Calibri"/>
          <w:color w:val="000000" w:themeColor="text1"/>
          <w:sz w:val="21"/>
          <w:szCs w:val="21"/>
        </w:rPr>
        <w:t xml:space="preserve">we </w:t>
      </w:r>
      <w:r w:rsidR="3A080A70" w:rsidRPr="3A15E937">
        <w:rPr>
          <w:rFonts w:ascii="Cambria" w:eastAsia="Calibri" w:hAnsi="Cambria" w:cs="Calibri"/>
          <w:color w:val="000000" w:themeColor="text1"/>
          <w:sz w:val="21"/>
          <w:szCs w:val="21"/>
        </w:rPr>
        <w:t>ask Portlanders to follow these safety steps: </w:t>
      </w:r>
    </w:p>
    <w:p w14:paraId="35FA1971" w14:textId="40CAE51E" w:rsidR="00297701" w:rsidRPr="00297701"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2867EA6E">
        <w:rPr>
          <w:rFonts w:ascii="Cambria" w:eastAsia="Calibri" w:hAnsi="Cambria" w:cs="Calibri"/>
          <w:b/>
          <w:color w:val="000000" w:themeColor="text1"/>
          <w:sz w:val="21"/>
          <w:szCs w:val="21"/>
        </w:rPr>
        <w:t>Keep your distance. </w:t>
      </w:r>
      <w:r w:rsidRPr="2867EA6E">
        <w:rPr>
          <w:rFonts w:ascii="Cambria" w:eastAsia="Calibri" w:hAnsi="Cambria" w:cs="Calibri"/>
          <w:color w:val="000000" w:themeColor="text1"/>
          <w:sz w:val="21"/>
          <w:szCs w:val="21"/>
        </w:rPr>
        <w:t>For the health and safety of everyone, please give our crews the space to complete their work while maintaining proper distance. City bureaus</w:t>
      </w:r>
      <w:r w:rsidR="003F20C7">
        <w:rPr>
          <w:rFonts w:ascii="Cambria" w:eastAsia="Calibri" w:hAnsi="Cambria" w:cs="Calibri"/>
          <w:color w:val="000000" w:themeColor="text1"/>
          <w:sz w:val="21"/>
          <w:szCs w:val="21"/>
        </w:rPr>
        <w:t xml:space="preserve"> will</w:t>
      </w:r>
      <w:r w:rsidRPr="2867EA6E">
        <w:rPr>
          <w:rFonts w:ascii="Cambria" w:eastAsia="Calibri" w:hAnsi="Cambria" w:cs="Calibri"/>
          <w:color w:val="000000" w:themeColor="text1"/>
          <w:sz w:val="21"/>
          <w:szCs w:val="21"/>
        </w:rPr>
        <w:t xml:space="preserve"> send mailers or door hangers to homes and businesses in an area before major work. </w:t>
      </w:r>
    </w:p>
    <w:p w14:paraId="2A1BB08A" w14:textId="023E9679" w:rsidR="00297701" w:rsidRPr="00297701"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0135019C">
        <w:rPr>
          <w:rFonts w:ascii="Cambria" w:eastAsia="Calibri" w:hAnsi="Cambria" w:cs="Calibri"/>
          <w:b/>
          <w:color w:val="000000" w:themeColor="text1"/>
          <w:sz w:val="21"/>
          <w:szCs w:val="21"/>
        </w:rPr>
        <w:t>SLOW DOWN.</w:t>
      </w:r>
      <w:r w:rsidRPr="0135019C">
        <w:rPr>
          <w:rFonts w:ascii="Cambria" w:eastAsia="Calibri" w:hAnsi="Cambria" w:cs="Calibri"/>
          <w:color w:val="000000" w:themeColor="text1"/>
          <w:sz w:val="21"/>
          <w:szCs w:val="21"/>
        </w:rPr>
        <w:t xml:space="preserve"> Speed is a major factor in crashes. If you must drive, follow the </w:t>
      </w:r>
      <w:r w:rsidR="00977ABA" w:rsidRPr="0135019C">
        <w:rPr>
          <w:rFonts w:ascii="Cambria" w:eastAsia="Calibri" w:hAnsi="Cambria" w:cs="Calibri"/>
          <w:color w:val="000000" w:themeColor="text1"/>
          <w:sz w:val="21"/>
          <w:szCs w:val="21"/>
        </w:rPr>
        <w:t>work</w:t>
      </w:r>
      <w:r w:rsidRPr="0135019C">
        <w:rPr>
          <w:rFonts w:ascii="Cambria" w:eastAsia="Calibri" w:hAnsi="Cambria" w:cs="Calibri"/>
          <w:color w:val="000000" w:themeColor="text1"/>
          <w:sz w:val="21"/>
          <w:szCs w:val="21"/>
        </w:rPr>
        <w:t xml:space="preserve"> zone speed limit. Slow down, don’t tailgate. </w:t>
      </w:r>
    </w:p>
    <w:p w14:paraId="4B250513" w14:textId="6E2F5D50" w:rsidR="00297701" w:rsidRPr="00297701"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00297701">
        <w:rPr>
          <w:rFonts w:ascii="Cambria" w:eastAsia="Calibri" w:hAnsi="Cambria" w:cs="Calibri"/>
          <w:b/>
          <w:color w:val="000000" w:themeColor="text1"/>
          <w:sz w:val="21"/>
          <w:szCs w:val="21"/>
        </w:rPr>
        <w:t>Use an alternate route</w:t>
      </w:r>
      <w:r w:rsidRPr="00CF7365">
        <w:rPr>
          <w:rFonts w:ascii="Cambria" w:eastAsia="Calibri" w:hAnsi="Cambria" w:cs="Calibri"/>
          <w:b/>
          <w:color w:val="000000" w:themeColor="text1"/>
          <w:sz w:val="21"/>
          <w:szCs w:val="21"/>
        </w:rPr>
        <w:t>.</w:t>
      </w:r>
      <w:r w:rsidRPr="00297701">
        <w:rPr>
          <w:rFonts w:ascii="Cambria" w:eastAsia="Calibri" w:hAnsi="Cambria" w:cs="Calibri"/>
          <w:color w:val="000000" w:themeColor="text1"/>
          <w:sz w:val="21"/>
          <w:szCs w:val="21"/>
        </w:rPr>
        <w:t xml:space="preserve"> When you can, avoid streets with posted work zones. </w:t>
      </w:r>
    </w:p>
    <w:p w14:paraId="3A86D51C" w14:textId="486981C5" w:rsidR="695F84A9" w:rsidRPr="00297701"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00297701">
        <w:rPr>
          <w:rFonts w:ascii="Cambria" w:eastAsia="Calibri" w:hAnsi="Cambria" w:cs="Calibri"/>
          <w:b/>
          <w:color w:val="000000" w:themeColor="text1"/>
          <w:sz w:val="21"/>
          <w:szCs w:val="21"/>
        </w:rPr>
        <w:t>Obey all speed and warning signs</w:t>
      </w:r>
      <w:r w:rsidRPr="772892C6">
        <w:rPr>
          <w:rFonts w:ascii="Cambria" w:eastAsia="Calibri" w:hAnsi="Cambria" w:cs="Calibri"/>
          <w:b/>
          <w:color w:val="000000" w:themeColor="text1"/>
          <w:sz w:val="21"/>
          <w:szCs w:val="21"/>
        </w:rPr>
        <w:t>.</w:t>
      </w:r>
      <w:r w:rsidRPr="00297701">
        <w:rPr>
          <w:rFonts w:ascii="Cambria" w:eastAsia="Calibri" w:hAnsi="Cambria" w:cs="Calibri"/>
          <w:color w:val="000000" w:themeColor="text1"/>
          <w:sz w:val="21"/>
          <w:szCs w:val="21"/>
        </w:rPr>
        <w:t xml:space="preserve"> Work zone signs apply to everyone traveling through</w:t>
      </w:r>
      <w:r w:rsidR="00BD2BFA" w:rsidRPr="772892C6">
        <w:rPr>
          <w:rFonts w:ascii="Cambria" w:eastAsia="Calibri" w:hAnsi="Cambria" w:cs="Calibri"/>
          <w:color w:val="000000" w:themeColor="text1"/>
          <w:sz w:val="21"/>
          <w:szCs w:val="21"/>
        </w:rPr>
        <w:t>—</w:t>
      </w:r>
      <w:r w:rsidRPr="00297701">
        <w:rPr>
          <w:rFonts w:ascii="Cambria" w:eastAsia="Calibri" w:hAnsi="Cambria" w:cs="Calibri"/>
          <w:color w:val="000000" w:themeColor="text1"/>
          <w:sz w:val="21"/>
          <w:szCs w:val="21"/>
        </w:rPr>
        <w:t>whether the person is walking, biking, rolling</w:t>
      </w:r>
      <w:r w:rsidR="5DB26686" w:rsidRPr="772892C6">
        <w:rPr>
          <w:rFonts w:ascii="Cambria" w:eastAsia="Calibri" w:hAnsi="Cambria" w:cs="Calibri"/>
          <w:color w:val="000000" w:themeColor="text1"/>
          <w:sz w:val="21"/>
          <w:szCs w:val="21"/>
        </w:rPr>
        <w:t>,</w:t>
      </w:r>
      <w:r w:rsidRPr="00297701">
        <w:rPr>
          <w:rFonts w:ascii="Cambria" w:eastAsia="Calibri" w:hAnsi="Cambria" w:cs="Calibri"/>
          <w:color w:val="000000" w:themeColor="text1"/>
          <w:sz w:val="21"/>
          <w:szCs w:val="21"/>
        </w:rPr>
        <w:t xml:space="preserve"> or driving. </w:t>
      </w:r>
    </w:p>
    <w:p w14:paraId="19151E4D" w14:textId="3DBDFD46" w:rsidR="695F84A9" w:rsidRPr="00A84A90"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2867EA6E">
        <w:rPr>
          <w:rFonts w:ascii="Cambria" w:eastAsia="Calibri" w:hAnsi="Cambria" w:cs="Calibri"/>
          <w:b/>
          <w:color w:val="000000" w:themeColor="text1"/>
          <w:sz w:val="21"/>
          <w:szCs w:val="21"/>
        </w:rPr>
        <w:t>Be alert and look out for all road users</w:t>
      </w:r>
      <w:r w:rsidRPr="00CF7365">
        <w:rPr>
          <w:rFonts w:ascii="Cambria" w:eastAsia="Calibri" w:hAnsi="Cambria" w:cs="Calibri"/>
          <w:b/>
          <w:color w:val="000000" w:themeColor="text1"/>
          <w:sz w:val="21"/>
          <w:szCs w:val="21"/>
        </w:rPr>
        <w:t>.</w:t>
      </w:r>
      <w:r w:rsidRPr="2867EA6E">
        <w:rPr>
          <w:rFonts w:ascii="Cambria" w:eastAsia="Calibri" w:hAnsi="Cambria" w:cs="Calibri"/>
          <w:color w:val="000000" w:themeColor="text1"/>
          <w:sz w:val="21"/>
          <w:szCs w:val="21"/>
        </w:rPr>
        <w:t xml:space="preserve"> Put down your phone and pay attention to the road conditions ahead of you. </w:t>
      </w:r>
    </w:p>
    <w:p w14:paraId="1B961E94" w14:textId="453A2A1A" w:rsidR="695F84A9" w:rsidRPr="00A84A90"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2867EA6E">
        <w:rPr>
          <w:rFonts w:ascii="Cambria" w:eastAsia="Calibri" w:hAnsi="Cambria" w:cs="Calibri"/>
          <w:b/>
          <w:color w:val="000000" w:themeColor="text1"/>
          <w:sz w:val="21"/>
          <w:szCs w:val="21"/>
        </w:rPr>
        <w:t>Stay clear of construction vehicles</w:t>
      </w:r>
      <w:r w:rsidRPr="00CF7365">
        <w:rPr>
          <w:rFonts w:ascii="Cambria" w:eastAsia="Calibri" w:hAnsi="Cambria" w:cs="Calibri"/>
          <w:b/>
          <w:color w:val="000000" w:themeColor="text1"/>
          <w:sz w:val="21"/>
          <w:szCs w:val="21"/>
        </w:rPr>
        <w:t>.</w:t>
      </w:r>
      <w:r w:rsidRPr="2867EA6E">
        <w:rPr>
          <w:rFonts w:ascii="Cambria" w:eastAsia="Calibri" w:hAnsi="Cambria" w:cs="Calibri"/>
          <w:color w:val="000000" w:themeColor="text1"/>
          <w:sz w:val="21"/>
          <w:szCs w:val="21"/>
        </w:rPr>
        <w:t xml:space="preserve"> Heavy vehicles travel in and out of the work areas and can make sudden moves. We know it’s interesting to see our machines at work, but please keep a safe distance from the work zone if you plan to watch. </w:t>
      </w:r>
    </w:p>
    <w:p w14:paraId="7ECDAA5C" w14:textId="453A2A1A" w:rsidR="695F84A9" w:rsidRPr="00A84A90" w:rsidRDefault="695F84A9" w:rsidP="00297701">
      <w:pPr>
        <w:pStyle w:val="ListParagraph"/>
        <w:numPr>
          <w:ilvl w:val="0"/>
          <w:numId w:val="11"/>
        </w:numPr>
        <w:spacing w:beforeAutospacing="1" w:afterAutospacing="1"/>
        <w:rPr>
          <w:rFonts w:ascii="Cambria" w:eastAsiaTheme="minorEastAsia" w:hAnsi="Cambria" w:cstheme="minorBidi"/>
          <w:b/>
          <w:color w:val="000000" w:themeColor="text1"/>
          <w:sz w:val="21"/>
          <w:szCs w:val="21"/>
        </w:rPr>
      </w:pPr>
      <w:r w:rsidRPr="2867EA6E">
        <w:rPr>
          <w:rFonts w:ascii="Cambria" w:eastAsia="Calibri" w:hAnsi="Cambria" w:cs="Calibri"/>
          <w:b/>
          <w:color w:val="000000" w:themeColor="text1"/>
          <w:sz w:val="21"/>
          <w:szCs w:val="21"/>
        </w:rPr>
        <w:t>Expect delays and be kind</w:t>
      </w:r>
      <w:r w:rsidRPr="00CF7365">
        <w:rPr>
          <w:rFonts w:ascii="Cambria" w:eastAsia="Calibri" w:hAnsi="Cambria" w:cs="Calibri"/>
          <w:b/>
          <w:color w:val="000000" w:themeColor="text1"/>
          <w:sz w:val="21"/>
          <w:szCs w:val="21"/>
        </w:rPr>
        <w:t>.</w:t>
      </w:r>
      <w:r w:rsidRPr="2867EA6E">
        <w:rPr>
          <w:rFonts w:ascii="Cambria" w:eastAsia="Calibri" w:hAnsi="Cambria" w:cs="Calibri"/>
          <w:color w:val="000000" w:themeColor="text1"/>
          <w:sz w:val="21"/>
          <w:szCs w:val="21"/>
        </w:rPr>
        <w:t xml:space="preserve"> Our goal is to get you through our work zone safely, while also completing our street improvements in an efficient manner. We appreciate your understanding. </w:t>
      </w:r>
    </w:p>
    <w:p w14:paraId="72EF0F3A" w14:textId="5611C01D" w:rsidR="3D15EFD8" w:rsidRDefault="3D15EFD8" w:rsidP="3D15EFD8">
      <w:pPr>
        <w:pStyle w:val="paragraph"/>
        <w:shd w:val="clear" w:color="auto" w:fill="FFFFFF" w:themeFill="background1"/>
        <w:spacing w:before="0" w:beforeAutospacing="0" w:after="0" w:afterAutospacing="0"/>
        <w:rPr>
          <w:rStyle w:val="normaltextrun"/>
          <w:rFonts w:ascii="Cambria" w:eastAsia="Cambria" w:hAnsi="Cambria" w:cs="Calibri"/>
          <w:sz w:val="21"/>
          <w:szCs w:val="21"/>
        </w:rPr>
      </w:pPr>
    </w:p>
    <w:p w14:paraId="3EBBE20F" w14:textId="480CD43F" w:rsidR="007C4E68" w:rsidRPr="00A84A90" w:rsidRDefault="592359F0" w:rsidP="592359F0">
      <w:pPr>
        <w:pStyle w:val="paragraph"/>
        <w:spacing w:before="0" w:beforeAutospacing="0" w:after="0" w:afterAutospacing="0" w:line="259" w:lineRule="auto"/>
        <w:rPr>
          <w:rStyle w:val="normaltextrun"/>
          <w:rFonts w:ascii="Cambria" w:eastAsia="Cambria" w:hAnsi="Cambria" w:cs="Calibri"/>
          <w:b/>
          <w:sz w:val="21"/>
          <w:szCs w:val="21"/>
        </w:rPr>
      </w:pPr>
      <w:r w:rsidRPr="1E624888">
        <w:rPr>
          <w:rStyle w:val="normaltextrun"/>
          <w:rFonts w:ascii="Cambria" w:eastAsia="Cambria" w:hAnsi="Cambria" w:cs="Calibri"/>
          <w:b/>
          <w:bCs/>
          <w:sz w:val="21"/>
          <w:szCs w:val="21"/>
        </w:rPr>
        <w:t>Project improvements</w:t>
      </w:r>
    </w:p>
    <w:p w14:paraId="48DC3B01" w14:textId="4C658084" w:rsidR="007C4E68" w:rsidRPr="00A84A90" w:rsidRDefault="007C4E68" w:rsidP="00431164">
      <w:pPr>
        <w:pStyle w:val="paragraph"/>
        <w:spacing w:before="0" w:beforeAutospacing="0" w:after="0" w:afterAutospacing="0"/>
        <w:textAlignment w:val="baseline"/>
        <w:rPr>
          <w:rStyle w:val="eop"/>
          <w:rFonts w:ascii="Cambria" w:eastAsia="Cambria" w:hAnsi="Cambria" w:cs="Cambria"/>
          <w:sz w:val="21"/>
          <w:szCs w:val="21"/>
        </w:rPr>
      </w:pPr>
      <w:r w:rsidRPr="2867EA6E">
        <w:rPr>
          <w:rStyle w:val="normaltextrun"/>
          <w:rFonts w:ascii="Cambria" w:eastAsia="Cambria" w:hAnsi="Cambria" w:cs="Calibri"/>
          <w:sz w:val="21"/>
          <w:szCs w:val="21"/>
        </w:rPr>
        <w:t xml:space="preserve">The existing main was installed in 1927 and has had six breaks in the last 10 years. This new ductile iron pipe will make </w:t>
      </w:r>
      <w:proofErr w:type="spellStart"/>
      <w:r w:rsidRPr="2867EA6E">
        <w:rPr>
          <w:rStyle w:val="normaltextrun"/>
          <w:rFonts w:ascii="Cambria" w:eastAsia="Cambria" w:hAnsi="Cambria" w:cs="Calibri"/>
          <w:sz w:val="21"/>
          <w:szCs w:val="21"/>
        </w:rPr>
        <w:t>Sellwood’s</w:t>
      </w:r>
      <w:proofErr w:type="spellEnd"/>
      <w:r w:rsidRPr="2867EA6E">
        <w:rPr>
          <w:rStyle w:val="normaltextrun"/>
          <w:rFonts w:ascii="Cambria" w:eastAsia="Cambria" w:hAnsi="Cambria" w:cs="Calibri"/>
          <w:sz w:val="21"/>
          <w:szCs w:val="21"/>
        </w:rPr>
        <w:t xml:space="preserve"> water service more reliable, reducing the likelihood of breaks in the future, and is expected to last at least another 100 years. The project also improves neighborhood fire protection. Six new fire hydrants will improve </w:t>
      </w:r>
      <w:r w:rsidRPr="55DD082C">
        <w:rPr>
          <w:rStyle w:val="normaltextrun"/>
          <w:rFonts w:ascii="Cambria" w:eastAsia="Cambria" w:hAnsi="Cambria" w:cs="Calibri"/>
          <w:sz w:val="21"/>
          <w:szCs w:val="21"/>
        </w:rPr>
        <w:t>firefighters</w:t>
      </w:r>
      <w:r w:rsidR="00955670">
        <w:rPr>
          <w:rStyle w:val="normaltextrun"/>
          <w:rFonts w:ascii="Cambria" w:eastAsia="Cambria" w:hAnsi="Cambria" w:cs="Calibri"/>
          <w:sz w:val="21"/>
          <w:szCs w:val="21"/>
        </w:rPr>
        <w:t>’</w:t>
      </w:r>
      <w:r w:rsidRPr="2867EA6E">
        <w:rPr>
          <w:rStyle w:val="normaltextrun"/>
          <w:rFonts w:ascii="Cambria" w:eastAsia="Cambria" w:hAnsi="Cambria" w:cs="Calibri"/>
          <w:sz w:val="21"/>
          <w:szCs w:val="21"/>
        </w:rPr>
        <w:t xml:space="preserve"> access to water and help the bureau continue to meet state fire codes.</w:t>
      </w:r>
      <w:r w:rsidRPr="2867EA6E">
        <w:rPr>
          <w:rStyle w:val="eop"/>
          <w:rFonts w:ascii="Cambria" w:eastAsia="Cambria" w:hAnsi="Cambria" w:cs="Calibri"/>
          <w:sz w:val="21"/>
          <w:szCs w:val="21"/>
        </w:rPr>
        <w:t xml:space="preserve"> Several new ADA accessible crossings will </w:t>
      </w:r>
      <w:r w:rsidR="00FB4E04">
        <w:rPr>
          <w:rStyle w:val="eop"/>
          <w:rFonts w:ascii="Cambria" w:eastAsia="Cambria" w:hAnsi="Cambria" w:cs="Calibri"/>
          <w:sz w:val="21"/>
          <w:szCs w:val="21"/>
        </w:rPr>
        <w:t xml:space="preserve">also </w:t>
      </w:r>
      <w:r w:rsidRPr="2867EA6E">
        <w:rPr>
          <w:rStyle w:val="eop"/>
          <w:rFonts w:ascii="Cambria" w:eastAsia="Cambria" w:hAnsi="Cambria" w:cs="Calibri"/>
          <w:sz w:val="21"/>
          <w:szCs w:val="21"/>
        </w:rPr>
        <w:t>be installed as part of this project.</w:t>
      </w:r>
      <w:r w:rsidR="00324D31">
        <w:rPr>
          <w:rStyle w:val="eop"/>
          <w:rFonts w:ascii="Cambria" w:eastAsia="Cambria" w:hAnsi="Cambria" w:cs="Calibri"/>
          <w:sz w:val="21"/>
          <w:szCs w:val="21"/>
        </w:rPr>
        <w:t xml:space="preserve"> </w:t>
      </w:r>
      <w:r w:rsidR="00324D31" w:rsidRPr="2867EA6E">
        <w:rPr>
          <w:rStyle w:val="eop"/>
          <w:rFonts w:ascii="Cambria" w:eastAsia="Cambria" w:hAnsi="Cambria" w:cs="Calibri"/>
          <w:sz w:val="21"/>
          <w:szCs w:val="21"/>
        </w:rPr>
        <w:t> </w:t>
      </w:r>
      <w:r w:rsidR="00324D31" w:rsidRPr="2867EA6E">
        <w:rPr>
          <w:rStyle w:val="normaltextrun"/>
          <w:rFonts w:ascii="Cambria" w:eastAsia="Cambria" w:hAnsi="Cambria" w:cs="Calibri"/>
          <w:sz w:val="21"/>
          <w:szCs w:val="21"/>
        </w:rPr>
        <w:t>To learn more about the project and sign up for project updates, visit portland.gov/water/Lambert19.</w:t>
      </w:r>
      <w:r w:rsidR="00324D31" w:rsidRPr="2867EA6E">
        <w:rPr>
          <w:rStyle w:val="eop"/>
          <w:rFonts w:ascii="Cambria" w:eastAsia="Cambria" w:hAnsi="Cambria" w:cs="Calibri"/>
          <w:sz w:val="21"/>
          <w:szCs w:val="21"/>
        </w:rPr>
        <w:t> </w:t>
      </w:r>
    </w:p>
    <w:p w14:paraId="43D0823C" w14:textId="77777777" w:rsidR="007C4E68" w:rsidRPr="00A84A90" w:rsidRDefault="007C4E68" w:rsidP="7BE9834A">
      <w:pPr>
        <w:pStyle w:val="paragraph"/>
        <w:shd w:val="clear" w:color="auto" w:fill="FFFFFF" w:themeFill="background1"/>
        <w:spacing w:before="0" w:beforeAutospacing="0" w:after="0" w:afterAutospacing="0"/>
        <w:textAlignment w:val="baseline"/>
        <w:rPr>
          <w:rFonts w:ascii="Cambria" w:eastAsia="Cambria" w:hAnsi="Cambria" w:cs="Cambria"/>
          <w:sz w:val="21"/>
          <w:szCs w:val="21"/>
        </w:rPr>
      </w:pPr>
    </w:p>
    <w:p w14:paraId="31210EB7" w14:textId="77777777" w:rsidR="00A84A90" w:rsidRDefault="007C4E68" w:rsidP="7BE9834A">
      <w:pPr>
        <w:pStyle w:val="paragraph"/>
        <w:shd w:val="clear" w:color="auto" w:fill="FFFFFF" w:themeFill="background1"/>
        <w:spacing w:before="0" w:beforeAutospacing="0" w:after="0" w:afterAutospacing="0"/>
        <w:textAlignment w:val="baseline"/>
        <w:rPr>
          <w:rFonts w:ascii="Cambria" w:eastAsia="Cambria" w:hAnsi="Cambria" w:cs="Cambria"/>
          <w:sz w:val="21"/>
          <w:szCs w:val="21"/>
        </w:rPr>
      </w:pPr>
      <w:r w:rsidRPr="2867EA6E">
        <w:rPr>
          <w:rStyle w:val="normaltextrun"/>
          <w:rFonts w:ascii="Cambria" w:eastAsia="Cambria" w:hAnsi="Cambria" w:cs="Calibri"/>
          <w:sz w:val="21"/>
          <w:szCs w:val="21"/>
        </w:rPr>
        <w:t>Water Bureau contractors plan to take this project on five blocks at a time. The affected areas are: </w:t>
      </w:r>
      <w:r w:rsidRPr="2867EA6E">
        <w:rPr>
          <w:rStyle w:val="eop"/>
          <w:rFonts w:ascii="Cambria" w:eastAsia="Cambria" w:hAnsi="Cambria" w:cs="Calibri"/>
          <w:sz w:val="21"/>
          <w:szCs w:val="21"/>
        </w:rPr>
        <w:t> </w:t>
      </w:r>
    </w:p>
    <w:p w14:paraId="558220DD" w14:textId="77777777" w:rsidR="005513FD" w:rsidRDefault="007C4E68" w:rsidP="35240650">
      <w:pPr>
        <w:pStyle w:val="paragraph"/>
        <w:numPr>
          <w:ilvl w:val="0"/>
          <w:numId w:val="8"/>
        </w:numPr>
        <w:shd w:val="clear" w:color="auto" w:fill="FFFFFF" w:themeFill="background1"/>
        <w:spacing w:before="0" w:beforeAutospacing="0" w:after="0" w:afterAutospacing="0"/>
        <w:textAlignment w:val="baseline"/>
        <w:rPr>
          <w:rStyle w:val="eop"/>
          <w:rFonts w:ascii="Cambria" w:eastAsia="Cambria" w:hAnsi="Cambria" w:cs="Calibri"/>
          <w:sz w:val="21"/>
          <w:szCs w:val="21"/>
        </w:rPr>
      </w:pPr>
      <w:r w:rsidRPr="2867EA6E">
        <w:rPr>
          <w:rStyle w:val="normaltextrun"/>
          <w:rFonts w:ascii="Cambria" w:eastAsia="Cambria" w:hAnsi="Cambria" w:cs="Calibri"/>
          <w:sz w:val="21"/>
          <w:szCs w:val="21"/>
        </w:rPr>
        <w:t>Southeast 19th Avenue from Southeast Marion Street to Southeast Lambert Street</w:t>
      </w:r>
      <w:r w:rsidRPr="2867EA6E">
        <w:rPr>
          <w:rStyle w:val="eop"/>
          <w:rFonts w:ascii="Cambria" w:eastAsia="Cambria" w:hAnsi="Cambria" w:cs="Calibri"/>
          <w:sz w:val="21"/>
          <w:szCs w:val="21"/>
        </w:rPr>
        <w:t> </w:t>
      </w:r>
    </w:p>
    <w:p w14:paraId="4E52B3E0" w14:textId="156B6EB0" w:rsidR="007C4E68" w:rsidRPr="00A84A90" w:rsidRDefault="007C4E68" w:rsidP="35240650">
      <w:pPr>
        <w:pStyle w:val="paragraph"/>
        <w:numPr>
          <w:ilvl w:val="0"/>
          <w:numId w:val="8"/>
        </w:numPr>
        <w:shd w:val="clear" w:color="auto" w:fill="FFFFFF" w:themeFill="background1"/>
        <w:spacing w:before="0" w:beforeAutospacing="0" w:after="0" w:afterAutospacing="0"/>
        <w:textAlignment w:val="baseline"/>
        <w:rPr>
          <w:rFonts w:ascii="Cambria" w:eastAsia="Cambria" w:hAnsi="Cambria" w:cs="Calibri"/>
          <w:sz w:val="21"/>
          <w:szCs w:val="21"/>
        </w:rPr>
      </w:pPr>
      <w:r w:rsidRPr="2867EA6E">
        <w:rPr>
          <w:rStyle w:val="normaltextrun"/>
          <w:rFonts w:ascii="Cambria" w:eastAsia="Cambria" w:hAnsi="Cambria" w:cs="Calibri"/>
          <w:sz w:val="21"/>
          <w:szCs w:val="21"/>
        </w:rPr>
        <w:t>Southeast Lambert Street from Southeast 19th to Southeast Milwaukie Avenue</w:t>
      </w:r>
      <w:r w:rsidRPr="2867EA6E">
        <w:rPr>
          <w:rStyle w:val="eop"/>
          <w:rFonts w:ascii="Cambria" w:eastAsia="Cambria" w:hAnsi="Cambria" w:cs="Calibri"/>
          <w:sz w:val="21"/>
          <w:szCs w:val="21"/>
        </w:rPr>
        <w:t> </w:t>
      </w:r>
    </w:p>
    <w:p w14:paraId="7A22CB8D" w14:textId="77777777" w:rsidR="007C4E68" w:rsidRPr="00A84A90" w:rsidRDefault="007C4E68" w:rsidP="007C4E68">
      <w:pPr>
        <w:pStyle w:val="paragraph"/>
        <w:shd w:val="clear" w:color="auto" w:fill="FFFFFF" w:themeFill="background1"/>
        <w:spacing w:before="0" w:beforeAutospacing="0" w:after="0" w:afterAutospacing="0"/>
        <w:textAlignment w:val="baseline"/>
        <w:rPr>
          <w:rFonts w:ascii="Cambria" w:eastAsia="Cambria" w:hAnsi="Cambria" w:cs="Cambria"/>
          <w:b/>
          <w:sz w:val="21"/>
          <w:szCs w:val="21"/>
        </w:rPr>
      </w:pPr>
      <w:r w:rsidRPr="2867EA6E">
        <w:rPr>
          <w:rStyle w:val="eop"/>
          <w:rFonts w:ascii="Cambria" w:eastAsia="Cambria" w:hAnsi="Cambria" w:cs="Calibri"/>
          <w:b/>
          <w:sz w:val="21"/>
          <w:szCs w:val="21"/>
        </w:rPr>
        <w:t> </w:t>
      </w:r>
    </w:p>
    <w:p w14:paraId="7819A113" w14:textId="7528F150" w:rsidR="00CE6F85" w:rsidRPr="00A525A2" w:rsidRDefault="006614A5" w:rsidP="772892C6">
      <w:pPr>
        <w:pStyle w:val="Heading3"/>
        <w:spacing w:after="0" w:line="276" w:lineRule="auto"/>
        <w:rPr>
          <w:rFonts w:ascii="Cambria" w:hAnsi="Cambria"/>
          <w:sz w:val="21"/>
          <w:szCs w:val="21"/>
        </w:rPr>
      </w:pPr>
      <w:r w:rsidRPr="772892C6">
        <w:rPr>
          <w:rFonts w:ascii="Cambria" w:hAnsi="Cambria"/>
          <w:sz w:val="21"/>
          <w:szCs w:val="21"/>
        </w:rPr>
        <w:t>About the Portland Water Bureau</w:t>
      </w:r>
    </w:p>
    <w:p w14:paraId="726653B0" w14:textId="32F00AF9" w:rsidR="00031E86" w:rsidRPr="00A525A2" w:rsidRDefault="00CE6F85" w:rsidP="00031E86">
      <w:pPr>
        <w:rPr>
          <w:rFonts w:ascii="Cambria" w:eastAsia="Calibri" w:hAnsi="Cambria" w:cs="Calibri"/>
          <w:sz w:val="21"/>
          <w:szCs w:val="21"/>
        </w:rPr>
      </w:pPr>
      <w:r w:rsidRPr="772892C6">
        <w:rPr>
          <w:rFonts w:ascii="Cambria" w:eastAsia="Calibri" w:hAnsi="Cambria" w:cs="Calibri"/>
          <w:sz w:val="21"/>
          <w:szCs w:val="21"/>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A525A2" w:rsidSect="00437857">
      <w:headerReference w:type="default" r:id="rId12"/>
      <w:footerReference w:type="default" r:id="rId13"/>
      <w:headerReference w:type="first" r:id="rId14"/>
      <w:footerReference w:type="first" r:id="rId15"/>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210E5" w14:textId="77777777" w:rsidR="00DD7A52" w:rsidRDefault="00DD7A52" w:rsidP="00CE6F85">
      <w:r>
        <w:separator/>
      </w:r>
    </w:p>
  </w:endnote>
  <w:endnote w:type="continuationSeparator" w:id="0">
    <w:p w14:paraId="316B0C44" w14:textId="77777777" w:rsidR="00DD7A52" w:rsidRDefault="00DD7A52" w:rsidP="00CE6F85">
      <w:r>
        <w:continuationSeparator/>
      </w:r>
    </w:p>
  </w:endnote>
  <w:endnote w:type="continuationNotice" w:id="1">
    <w:p w14:paraId="230DA066" w14:textId="77777777" w:rsidR="00DD7A52" w:rsidRDefault="00DD7A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7DCF63" w14:paraId="49F28AFC" w14:textId="77777777" w:rsidTr="00566C85">
      <w:tc>
        <w:tcPr>
          <w:tcW w:w="3005" w:type="dxa"/>
        </w:tcPr>
        <w:p w14:paraId="59669968" w14:textId="5D94249A" w:rsidR="367DCF63" w:rsidRDefault="367DCF63" w:rsidP="367DCF63">
          <w:pPr>
            <w:pStyle w:val="Header"/>
            <w:ind w:left="-115"/>
          </w:pPr>
        </w:p>
      </w:tc>
      <w:tc>
        <w:tcPr>
          <w:tcW w:w="3005" w:type="dxa"/>
        </w:tcPr>
        <w:p w14:paraId="4BADB8AC" w14:textId="3A594E63" w:rsidR="367DCF63" w:rsidRDefault="367DCF63" w:rsidP="367DCF63">
          <w:pPr>
            <w:pStyle w:val="Header"/>
            <w:jc w:val="center"/>
          </w:pPr>
        </w:p>
      </w:tc>
      <w:tc>
        <w:tcPr>
          <w:tcW w:w="3005" w:type="dxa"/>
        </w:tcPr>
        <w:p w14:paraId="0467D556" w14:textId="43B434A7" w:rsidR="367DCF63" w:rsidRDefault="367DCF63" w:rsidP="367DCF63">
          <w:pPr>
            <w:pStyle w:val="Header"/>
            <w:ind w:right="-115"/>
            <w:jc w:val="right"/>
          </w:pPr>
        </w:p>
      </w:tc>
    </w:tr>
  </w:tbl>
  <w:p w14:paraId="7FB39E02" w14:textId="18947BB5" w:rsidR="367DCF63" w:rsidRDefault="367DCF63" w:rsidP="367DC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A751A2"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A751A2"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A751A2"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A751A2"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183AAA67" w:rsidR="00511085" w:rsidRPr="00003C07" w:rsidRDefault="00A751A2" w:rsidP="00300653">
          <w:pPr>
            <w:jc w:val="center"/>
            <w:rPr>
              <w:b/>
              <w:color w:val="1D7C8E"/>
              <w:sz w:val="12"/>
              <w:szCs w:val="12"/>
              <w:u w:val="single"/>
            </w:rPr>
          </w:pPr>
          <w:hyperlink r:id="rId5" w:history="1">
            <w:r w:rsidR="772892C6" w:rsidRPr="772892C6">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xml:space="preserve">·  Más </w:t>
    </w:r>
    <w:proofErr w:type="spellStart"/>
    <w:r w:rsidRPr="00396243">
      <w:rPr>
        <w:rFonts w:ascii="Calibri" w:hAnsi="Calibri" w:cs="Myriad Pro"/>
        <w:sz w:val="12"/>
        <w:szCs w:val="12"/>
      </w:rPr>
      <w:t>información</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Дополнительная</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информация</w:t>
    </w:r>
    <w:proofErr w:type="spellEnd"/>
    <w:r w:rsidR="00C50515">
      <w:rPr>
        <w:rFonts w:ascii="Calibri" w:hAnsi="Calibri" w:cs="Myriad Pro"/>
        <w:sz w:val="12"/>
        <w:szCs w:val="12"/>
      </w:rPr>
      <w:t xml:space="preserve"> </w:t>
    </w:r>
    <w:r w:rsidRPr="00396243">
      <w:rPr>
        <w:rFonts w:ascii="Calibri" w:hAnsi="Calibri" w:cs="Myriad Pro"/>
        <w:sz w:val="12"/>
        <w:szCs w:val="12"/>
      </w:rPr>
      <w:t xml:space="preserve"> ·  </w:t>
    </w:r>
    <w:proofErr w:type="spellStart"/>
    <w:r w:rsidRPr="00396243">
      <w:rPr>
        <w:rFonts w:ascii="Calibri" w:hAnsi="Calibri" w:cs="Myriad Pro"/>
        <w:sz w:val="12"/>
        <w:szCs w:val="12"/>
      </w:rPr>
      <w:t>Thêm</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thông</w:t>
    </w:r>
    <w:proofErr w:type="spellEnd"/>
    <w:r w:rsidRPr="00396243">
      <w:rPr>
        <w:rFonts w:ascii="Calibri" w:hAnsi="Calibri" w:cs="Myriad Pro"/>
        <w:sz w:val="12"/>
        <w:szCs w:val="12"/>
      </w:rPr>
      <w:t xml:space="preserve">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w:t>
    </w:r>
    <w:proofErr w:type="spellStart"/>
    <w:r w:rsidRPr="00396243">
      <w:rPr>
        <w:rFonts w:ascii="Calibri" w:hAnsi="Calibri" w:cs="Myriad Pro"/>
        <w:sz w:val="12"/>
        <w:szCs w:val="12"/>
      </w:rPr>
      <w:t>multe</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informații</w:t>
    </w:r>
    <w:proofErr w:type="spellEnd"/>
    <w:r w:rsidRPr="00396243">
      <w:rPr>
        <w:rFonts w:ascii="Calibri" w:hAnsi="Calibri" w:cs="Myriad Pro"/>
        <w:sz w:val="12"/>
        <w:szCs w:val="12"/>
      </w:rPr>
      <w:t xml:space="preserve">  ·  </w:t>
    </w:r>
    <w:proofErr w:type="spellStart"/>
    <w:r w:rsidRPr="00396243">
      <w:rPr>
        <w:rFonts w:ascii="Calibri" w:hAnsi="Calibri" w:cs="Myriad Pro"/>
        <w:sz w:val="12"/>
        <w:szCs w:val="12"/>
      </w:rPr>
      <w:t>Macluumaad</w:t>
    </w:r>
    <w:proofErr w:type="spellEnd"/>
    <w:r w:rsidRPr="00396243">
      <w:rPr>
        <w:rFonts w:ascii="Calibri" w:hAnsi="Calibri" w:cs="Myriad Pro"/>
        <w:sz w:val="12"/>
        <w:szCs w:val="12"/>
      </w:rPr>
      <w:t xml:space="preserve"> </w:t>
    </w:r>
    <w:proofErr w:type="spellStart"/>
    <w:r w:rsidRPr="00396243">
      <w:rPr>
        <w:rFonts w:ascii="Calibri" w:hAnsi="Calibri" w:cs="Myriad Pro"/>
        <w:sz w:val="12"/>
        <w:szCs w:val="12"/>
      </w:rPr>
      <w:t>dheeri</w:t>
    </w:r>
    <w:proofErr w:type="spellEnd"/>
    <w:r w:rsidRPr="00396243">
      <w:rPr>
        <w:rFonts w:ascii="Calibri" w:hAnsi="Calibri" w:cs="Myriad Pro"/>
        <w:sz w:val="12"/>
        <w:szCs w:val="12"/>
      </w:rPr>
      <w:t xml:space="preserve"> ah</w:t>
    </w:r>
  </w:p>
  <w:p w14:paraId="30822DF6" w14:textId="3BC932C5" w:rsidR="00D47204" w:rsidRDefault="00D47204" w:rsidP="772892C6">
    <w:pPr>
      <w:pStyle w:val="Footer"/>
      <w:jc w:val="center"/>
      <w:rPr>
        <w:rFonts w:ascii="Mangal" w:hAnsi="Mangal" w:cs="Mangal"/>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772892C6">
    <w:pPr>
      <w:pStyle w:val="Footer"/>
      <w:jc w:val="center"/>
      <w:rPr>
        <w:rFonts w:ascii="Calibri" w:hAnsi="Calibri" w:cs="Myriad Pro"/>
        <w:sz w:val="12"/>
        <w:szCs w:val="12"/>
      </w:rPr>
    </w:pPr>
  </w:p>
  <w:p w14:paraId="5DE25582" w14:textId="5099F279" w:rsidR="00663518" w:rsidRPr="00070611" w:rsidRDefault="00A751A2" w:rsidP="772892C6">
    <w:pPr>
      <w:pStyle w:val="Footer"/>
      <w:jc w:val="center"/>
      <w:rPr>
        <w:b/>
        <w:bCs/>
        <w:color w:val="00447C"/>
        <w:sz w:val="15"/>
        <w:szCs w:val="15"/>
      </w:rPr>
    </w:pPr>
    <w:hyperlink r:id="rId6" w:history="1">
      <w:r w:rsidR="772892C6" w:rsidRPr="772892C6">
        <w:rPr>
          <w:rStyle w:val="Hyperlink"/>
          <w:b/>
          <w:bCs/>
          <w:color w:val="1D7C8E"/>
          <w:sz w:val="15"/>
          <w:szCs w:val="15"/>
          <w:u w:val="single"/>
        </w:rPr>
        <w:t>portland.gov/water/access</w:t>
      </w:r>
    </w:hyperlink>
    <w:r w:rsidR="772892C6" w:rsidRPr="772892C6">
      <w:rPr>
        <w:rFonts w:ascii="Calibri" w:hAnsi="Calibri" w:cs="Myriad Pro"/>
        <w:b/>
        <w:bCs/>
        <w:sz w:val="15"/>
        <w:szCs w:val="15"/>
      </w:rPr>
      <w:t xml:space="preserve">   </w:t>
    </w:r>
    <w:r w:rsidR="772892C6" w:rsidRPr="772892C6">
      <w:rPr>
        <w:rFonts w:ascii="Calibri" w:hAnsi="Calibri" w:cs="Myriad Pro"/>
        <w:b/>
        <w:bCs/>
        <w:color w:val="00447C"/>
        <w:sz w:val="15"/>
        <w:szCs w:val="15"/>
      </w:rPr>
      <w:t xml:space="preserve">·   </w:t>
    </w:r>
    <w:r w:rsidR="772892C6" w:rsidRPr="772892C6">
      <w:rPr>
        <w:rFonts w:ascii="Calibri" w:hAnsi="Calibri" w:cs="Myriad Pro Light"/>
        <w:b/>
        <w:bCs/>
        <w:color w:val="00447C"/>
        <w:sz w:val="15"/>
        <w:szCs w:val="15"/>
      </w:rPr>
      <w:t>503-823-8064</w:t>
    </w:r>
    <w:r w:rsidR="772892C6" w:rsidRPr="772892C6">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C6C4C" w14:textId="77777777" w:rsidR="00DD7A52" w:rsidRDefault="00DD7A52" w:rsidP="00CE6F85">
      <w:r>
        <w:separator/>
      </w:r>
    </w:p>
  </w:footnote>
  <w:footnote w:type="continuationSeparator" w:id="0">
    <w:p w14:paraId="1EC0A54C" w14:textId="77777777" w:rsidR="00DD7A52" w:rsidRDefault="00DD7A52" w:rsidP="00CE6F85">
      <w:r>
        <w:continuationSeparator/>
      </w:r>
    </w:p>
  </w:footnote>
  <w:footnote w:type="continuationNotice" w:id="1">
    <w:p w14:paraId="05718A70" w14:textId="77777777" w:rsidR="00DD7A52" w:rsidRDefault="00DD7A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67DCF63" w14:paraId="630D31B5" w14:textId="77777777" w:rsidTr="00566C85">
      <w:tc>
        <w:tcPr>
          <w:tcW w:w="3005" w:type="dxa"/>
        </w:tcPr>
        <w:p w14:paraId="3AC82A45" w14:textId="6AE8B266" w:rsidR="367DCF63" w:rsidRDefault="367DCF63" w:rsidP="367DCF63">
          <w:pPr>
            <w:pStyle w:val="Header"/>
            <w:ind w:left="-115"/>
          </w:pPr>
        </w:p>
      </w:tc>
      <w:tc>
        <w:tcPr>
          <w:tcW w:w="3005" w:type="dxa"/>
        </w:tcPr>
        <w:p w14:paraId="7F854888" w14:textId="19D9A56F" w:rsidR="367DCF63" w:rsidRDefault="367DCF63" w:rsidP="367DCF63">
          <w:pPr>
            <w:pStyle w:val="Header"/>
            <w:jc w:val="center"/>
          </w:pPr>
        </w:p>
      </w:tc>
      <w:tc>
        <w:tcPr>
          <w:tcW w:w="3005" w:type="dxa"/>
        </w:tcPr>
        <w:p w14:paraId="0081C1B7" w14:textId="0EBD2A99" w:rsidR="367DCF63" w:rsidRDefault="367DCF63" w:rsidP="367DCF63">
          <w:pPr>
            <w:pStyle w:val="Header"/>
            <w:ind w:right="-115"/>
            <w:jc w:val="right"/>
          </w:pPr>
        </w:p>
      </w:tc>
    </w:tr>
  </w:tbl>
  <w:p w14:paraId="4399F268" w14:textId="10DB4A55" w:rsidR="367DCF63" w:rsidRDefault="367DCF63" w:rsidP="367DC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D2B6" w14:textId="56D7094B" w:rsidR="00CE6F85" w:rsidRDefault="5454DEF5" w:rsidP="00687ED5">
    <w:pPr>
      <w:pStyle w:val="Heading1"/>
    </w:pPr>
    <w:r>
      <w:rPr>
        <w:noProof/>
      </w:rPr>
      <w:drawing>
        <wp:inline distT="0" distB="0" distL="0" distR="0" wp14:anchorId="31677E97" wp14:editId="60411077">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dec="http://schemas.microsoft.com/office/drawing/2017/decorative" xmlns:a14="http://schemas.microsoft.com/office/drawing/2010/main" xmlns:pic="http://schemas.openxmlformats.org/drawingml/2006/picture" xmlns:a="http://schemas.openxmlformats.org/drawingml/2006/main" xmlns:oel="http://schemas.microsoft.com/office/2019/extlst">
          <w:pict>
            <v:line id="Straight Connector 14"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alt="&quot;&quot;" o:spid="_x0000_s1026" strokecolor="#00447c" strokeweight="1pt" from=".85pt,11.45pt" to="450.15pt,11.45pt" w14:anchorId="5F083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FD"/>
    <w:multiLevelType w:val="hybridMultilevel"/>
    <w:tmpl w:val="4EF8F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621738"/>
    <w:multiLevelType w:val="multilevel"/>
    <w:tmpl w:val="CEE2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7C203C"/>
    <w:multiLevelType w:val="hybridMultilevel"/>
    <w:tmpl w:val="FFFFFFFF"/>
    <w:lvl w:ilvl="0" w:tplc="B92416F8">
      <w:start w:val="1"/>
      <w:numFmt w:val="bullet"/>
      <w:lvlText w:val=""/>
      <w:lvlJc w:val="left"/>
      <w:pPr>
        <w:ind w:left="720" w:hanging="360"/>
      </w:pPr>
      <w:rPr>
        <w:rFonts w:ascii="Symbol" w:hAnsi="Symbol" w:hint="default"/>
      </w:rPr>
    </w:lvl>
    <w:lvl w:ilvl="1" w:tplc="9B0C8170">
      <w:start w:val="1"/>
      <w:numFmt w:val="bullet"/>
      <w:lvlText w:val="o"/>
      <w:lvlJc w:val="left"/>
      <w:pPr>
        <w:ind w:left="1440" w:hanging="360"/>
      </w:pPr>
      <w:rPr>
        <w:rFonts w:ascii="Courier New" w:hAnsi="Courier New" w:hint="default"/>
      </w:rPr>
    </w:lvl>
    <w:lvl w:ilvl="2" w:tplc="029C8C66">
      <w:start w:val="1"/>
      <w:numFmt w:val="bullet"/>
      <w:lvlText w:val=""/>
      <w:lvlJc w:val="left"/>
      <w:pPr>
        <w:ind w:left="2160" w:hanging="360"/>
      </w:pPr>
      <w:rPr>
        <w:rFonts w:ascii="Wingdings" w:hAnsi="Wingdings" w:hint="default"/>
      </w:rPr>
    </w:lvl>
    <w:lvl w:ilvl="3" w:tplc="BEF0B576">
      <w:start w:val="1"/>
      <w:numFmt w:val="bullet"/>
      <w:lvlText w:val=""/>
      <w:lvlJc w:val="left"/>
      <w:pPr>
        <w:ind w:left="2880" w:hanging="360"/>
      </w:pPr>
      <w:rPr>
        <w:rFonts w:ascii="Symbol" w:hAnsi="Symbol" w:hint="default"/>
      </w:rPr>
    </w:lvl>
    <w:lvl w:ilvl="4" w:tplc="1E32A3CC">
      <w:start w:val="1"/>
      <w:numFmt w:val="bullet"/>
      <w:lvlText w:val="o"/>
      <w:lvlJc w:val="left"/>
      <w:pPr>
        <w:ind w:left="3600" w:hanging="360"/>
      </w:pPr>
      <w:rPr>
        <w:rFonts w:ascii="Courier New" w:hAnsi="Courier New" w:hint="default"/>
      </w:rPr>
    </w:lvl>
    <w:lvl w:ilvl="5" w:tplc="6D06FC7C">
      <w:start w:val="1"/>
      <w:numFmt w:val="bullet"/>
      <w:lvlText w:val=""/>
      <w:lvlJc w:val="left"/>
      <w:pPr>
        <w:ind w:left="4320" w:hanging="360"/>
      </w:pPr>
      <w:rPr>
        <w:rFonts w:ascii="Wingdings" w:hAnsi="Wingdings" w:hint="default"/>
      </w:rPr>
    </w:lvl>
    <w:lvl w:ilvl="6" w:tplc="CDBC4C76">
      <w:start w:val="1"/>
      <w:numFmt w:val="bullet"/>
      <w:lvlText w:val=""/>
      <w:lvlJc w:val="left"/>
      <w:pPr>
        <w:ind w:left="5040" w:hanging="360"/>
      </w:pPr>
      <w:rPr>
        <w:rFonts w:ascii="Symbol" w:hAnsi="Symbol" w:hint="default"/>
      </w:rPr>
    </w:lvl>
    <w:lvl w:ilvl="7" w:tplc="D2662370">
      <w:start w:val="1"/>
      <w:numFmt w:val="bullet"/>
      <w:lvlText w:val="o"/>
      <w:lvlJc w:val="left"/>
      <w:pPr>
        <w:ind w:left="5760" w:hanging="360"/>
      </w:pPr>
      <w:rPr>
        <w:rFonts w:ascii="Courier New" w:hAnsi="Courier New" w:hint="default"/>
      </w:rPr>
    </w:lvl>
    <w:lvl w:ilvl="8" w:tplc="C1E2A36A">
      <w:start w:val="1"/>
      <w:numFmt w:val="bullet"/>
      <w:lvlText w:val=""/>
      <w:lvlJc w:val="left"/>
      <w:pPr>
        <w:ind w:left="6480" w:hanging="360"/>
      </w:pPr>
      <w:rPr>
        <w:rFonts w:ascii="Wingdings" w:hAnsi="Wingdings" w:hint="default"/>
      </w:rPr>
    </w:lvl>
  </w:abstractNum>
  <w:abstractNum w:abstractNumId="3" w15:restartNumberingAfterBreak="0">
    <w:nsid w:val="2DA607E2"/>
    <w:multiLevelType w:val="multilevel"/>
    <w:tmpl w:val="2EC80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B00638"/>
    <w:multiLevelType w:val="hybridMultilevel"/>
    <w:tmpl w:val="A540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9268A"/>
    <w:multiLevelType w:val="multilevel"/>
    <w:tmpl w:val="53BA8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FFB0926"/>
    <w:multiLevelType w:val="hybridMultilevel"/>
    <w:tmpl w:val="50FC3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E715417"/>
    <w:multiLevelType w:val="hybridMultilevel"/>
    <w:tmpl w:val="FFFFFFFF"/>
    <w:lvl w:ilvl="0" w:tplc="A1A25354">
      <w:start w:val="1"/>
      <w:numFmt w:val="bullet"/>
      <w:lvlText w:val=""/>
      <w:lvlJc w:val="left"/>
      <w:pPr>
        <w:ind w:left="720" w:hanging="360"/>
      </w:pPr>
      <w:rPr>
        <w:rFonts w:ascii="Symbol" w:hAnsi="Symbol" w:hint="default"/>
      </w:rPr>
    </w:lvl>
    <w:lvl w:ilvl="1" w:tplc="4B7A0A22">
      <w:start w:val="1"/>
      <w:numFmt w:val="bullet"/>
      <w:lvlText w:val="o"/>
      <w:lvlJc w:val="left"/>
      <w:pPr>
        <w:ind w:left="1440" w:hanging="360"/>
      </w:pPr>
      <w:rPr>
        <w:rFonts w:ascii="Courier New" w:hAnsi="Courier New" w:hint="default"/>
      </w:rPr>
    </w:lvl>
    <w:lvl w:ilvl="2" w:tplc="279A8DEA">
      <w:start w:val="1"/>
      <w:numFmt w:val="bullet"/>
      <w:lvlText w:val=""/>
      <w:lvlJc w:val="left"/>
      <w:pPr>
        <w:ind w:left="2160" w:hanging="360"/>
      </w:pPr>
      <w:rPr>
        <w:rFonts w:ascii="Wingdings" w:hAnsi="Wingdings" w:hint="default"/>
      </w:rPr>
    </w:lvl>
    <w:lvl w:ilvl="3" w:tplc="E9C6050E">
      <w:start w:val="1"/>
      <w:numFmt w:val="bullet"/>
      <w:lvlText w:val=""/>
      <w:lvlJc w:val="left"/>
      <w:pPr>
        <w:ind w:left="2880" w:hanging="360"/>
      </w:pPr>
      <w:rPr>
        <w:rFonts w:ascii="Symbol" w:hAnsi="Symbol" w:hint="default"/>
      </w:rPr>
    </w:lvl>
    <w:lvl w:ilvl="4" w:tplc="4BA09DAC">
      <w:start w:val="1"/>
      <w:numFmt w:val="bullet"/>
      <w:lvlText w:val="o"/>
      <w:lvlJc w:val="left"/>
      <w:pPr>
        <w:ind w:left="3600" w:hanging="360"/>
      </w:pPr>
      <w:rPr>
        <w:rFonts w:ascii="Courier New" w:hAnsi="Courier New" w:hint="default"/>
      </w:rPr>
    </w:lvl>
    <w:lvl w:ilvl="5" w:tplc="7B446D20">
      <w:start w:val="1"/>
      <w:numFmt w:val="bullet"/>
      <w:lvlText w:val=""/>
      <w:lvlJc w:val="left"/>
      <w:pPr>
        <w:ind w:left="4320" w:hanging="360"/>
      </w:pPr>
      <w:rPr>
        <w:rFonts w:ascii="Wingdings" w:hAnsi="Wingdings" w:hint="default"/>
      </w:rPr>
    </w:lvl>
    <w:lvl w:ilvl="6" w:tplc="DC649FC4">
      <w:start w:val="1"/>
      <w:numFmt w:val="bullet"/>
      <w:lvlText w:val=""/>
      <w:lvlJc w:val="left"/>
      <w:pPr>
        <w:ind w:left="5040" w:hanging="360"/>
      </w:pPr>
      <w:rPr>
        <w:rFonts w:ascii="Symbol" w:hAnsi="Symbol" w:hint="default"/>
      </w:rPr>
    </w:lvl>
    <w:lvl w:ilvl="7" w:tplc="BEECF60E">
      <w:start w:val="1"/>
      <w:numFmt w:val="bullet"/>
      <w:lvlText w:val="o"/>
      <w:lvlJc w:val="left"/>
      <w:pPr>
        <w:ind w:left="5760" w:hanging="360"/>
      </w:pPr>
      <w:rPr>
        <w:rFonts w:ascii="Courier New" w:hAnsi="Courier New" w:hint="default"/>
      </w:rPr>
    </w:lvl>
    <w:lvl w:ilvl="8" w:tplc="3A541190">
      <w:start w:val="1"/>
      <w:numFmt w:val="bullet"/>
      <w:lvlText w:val=""/>
      <w:lvlJc w:val="left"/>
      <w:pPr>
        <w:ind w:left="6480" w:hanging="360"/>
      </w:pPr>
      <w:rPr>
        <w:rFonts w:ascii="Wingdings" w:hAnsi="Wingdings" w:hint="default"/>
      </w:rPr>
    </w:lvl>
  </w:abstractNum>
  <w:abstractNum w:abstractNumId="9" w15:restartNumberingAfterBreak="0">
    <w:nsid w:val="6F3C12A9"/>
    <w:multiLevelType w:val="multilevel"/>
    <w:tmpl w:val="0960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CC74B8"/>
    <w:multiLevelType w:val="multilevel"/>
    <w:tmpl w:val="27182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5"/>
  </w:num>
  <w:num w:numId="3">
    <w:abstractNumId w:val="4"/>
  </w:num>
  <w:num w:numId="4">
    <w:abstractNumId w:val="9"/>
  </w:num>
  <w:num w:numId="5">
    <w:abstractNumId w:val="10"/>
  </w:num>
  <w:num w:numId="6">
    <w:abstractNumId w:val="2"/>
  </w:num>
  <w:num w:numId="7">
    <w:abstractNumId w:val="8"/>
  </w:num>
  <w:num w:numId="8">
    <w:abstractNumId w:val="6"/>
  </w:num>
  <w:num w:numId="9">
    <w:abstractNumId w:val="3"/>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B09"/>
    <w:rsid w:val="00003C07"/>
    <w:rsid w:val="00021BDB"/>
    <w:rsid w:val="00022659"/>
    <w:rsid w:val="00026037"/>
    <w:rsid w:val="00031E86"/>
    <w:rsid w:val="0003708B"/>
    <w:rsid w:val="000409B5"/>
    <w:rsid w:val="0004751D"/>
    <w:rsid w:val="000601C2"/>
    <w:rsid w:val="000650F3"/>
    <w:rsid w:val="00070611"/>
    <w:rsid w:val="00072999"/>
    <w:rsid w:val="00080FF4"/>
    <w:rsid w:val="00091F7A"/>
    <w:rsid w:val="00095E7D"/>
    <w:rsid w:val="000A4F68"/>
    <w:rsid w:val="000B3F8B"/>
    <w:rsid w:val="000B47DD"/>
    <w:rsid w:val="000B4CEF"/>
    <w:rsid w:val="000B55C6"/>
    <w:rsid w:val="000B7967"/>
    <w:rsid w:val="000C5E48"/>
    <w:rsid w:val="000C7EEB"/>
    <w:rsid w:val="000D1A64"/>
    <w:rsid w:val="000D2918"/>
    <w:rsid w:val="000D4DDD"/>
    <w:rsid w:val="000D7841"/>
    <w:rsid w:val="000E1026"/>
    <w:rsid w:val="000E6A23"/>
    <w:rsid w:val="000F2CE6"/>
    <w:rsid w:val="000F50B2"/>
    <w:rsid w:val="00113DFC"/>
    <w:rsid w:val="001143AF"/>
    <w:rsid w:val="001200A7"/>
    <w:rsid w:val="00136016"/>
    <w:rsid w:val="00141A70"/>
    <w:rsid w:val="0014255D"/>
    <w:rsid w:val="00153AE5"/>
    <w:rsid w:val="001606AE"/>
    <w:rsid w:val="00166996"/>
    <w:rsid w:val="00166B0C"/>
    <w:rsid w:val="00173707"/>
    <w:rsid w:val="00180810"/>
    <w:rsid w:val="001823AD"/>
    <w:rsid w:val="001A081E"/>
    <w:rsid w:val="001B3E29"/>
    <w:rsid w:val="001B4631"/>
    <w:rsid w:val="001C06B4"/>
    <w:rsid w:val="001C1C1A"/>
    <w:rsid w:val="001C61D0"/>
    <w:rsid w:val="001D3BB8"/>
    <w:rsid w:val="001D427B"/>
    <w:rsid w:val="001D495F"/>
    <w:rsid w:val="001E198E"/>
    <w:rsid w:val="001E459A"/>
    <w:rsid w:val="001E5E6B"/>
    <w:rsid w:val="001F25FB"/>
    <w:rsid w:val="0023244A"/>
    <w:rsid w:val="00234962"/>
    <w:rsid w:val="00236B9B"/>
    <w:rsid w:val="00240292"/>
    <w:rsid w:val="00241063"/>
    <w:rsid w:val="00244617"/>
    <w:rsid w:val="00252AC5"/>
    <w:rsid w:val="00286EFB"/>
    <w:rsid w:val="0029173A"/>
    <w:rsid w:val="00291CF9"/>
    <w:rsid w:val="00292093"/>
    <w:rsid w:val="00292F20"/>
    <w:rsid w:val="00296A30"/>
    <w:rsid w:val="00297701"/>
    <w:rsid w:val="0029786F"/>
    <w:rsid w:val="002B6F08"/>
    <w:rsid w:val="002C0266"/>
    <w:rsid w:val="002D3C84"/>
    <w:rsid w:val="002D40FC"/>
    <w:rsid w:val="002D69E3"/>
    <w:rsid w:val="002E2D62"/>
    <w:rsid w:val="00300653"/>
    <w:rsid w:val="00302493"/>
    <w:rsid w:val="0031366E"/>
    <w:rsid w:val="00317C67"/>
    <w:rsid w:val="00323F36"/>
    <w:rsid w:val="00324D31"/>
    <w:rsid w:val="00325864"/>
    <w:rsid w:val="00331C83"/>
    <w:rsid w:val="00333AD9"/>
    <w:rsid w:val="003459F8"/>
    <w:rsid w:val="00364680"/>
    <w:rsid w:val="003647D3"/>
    <w:rsid w:val="00373D97"/>
    <w:rsid w:val="00374A80"/>
    <w:rsid w:val="00374B3B"/>
    <w:rsid w:val="00381F64"/>
    <w:rsid w:val="00384407"/>
    <w:rsid w:val="0038590D"/>
    <w:rsid w:val="00392EE4"/>
    <w:rsid w:val="00396243"/>
    <w:rsid w:val="003B578E"/>
    <w:rsid w:val="003B6C69"/>
    <w:rsid w:val="003D22A9"/>
    <w:rsid w:val="003E1E77"/>
    <w:rsid w:val="003E5577"/>
    <w:rsid w:val="003E63C1"/>
    <w:rsid w:val="003F18A2"/>
    <w:rsid w:val="003F20C7"/>
    <w:rsid w:val="003F2540"/>
    <w:rsid w:val="00403BE7"/>
    <w:rsid w:val="00403EB7"/>
    <w:rsid w:val="004121D3"/>
    <w:rsid w:val="00416999"/>
    <w:rsid w:val="004172EC"/>
    <w:rsid w:val="00420E0D"/>
    <w:rsid w:val="00422FED"/>
    <w:rsid w:val="00431164"/>
    <w:rsid w:val="00437857"/>
    <w:rsid w:val="00437DEE"/>
    <w:rsid w:val="00441A24"/>
    <w:rsid w:val="00454D53"/>
    <w:rsid w:val="00455DF8"/>
    <w:rsid w:val="00465CF6"/>
    <w:rsid w:val="0046782C"/>
    <w:rsid w:val="00470E82"/>
    <w:rsid w:val="004809A4"/>
    <w:rsid w:val="00485EA7"/>
    <w:rsid w:val="00487FB5"/>
    <w:rsid w:val="00491226"/>
    <w:rsid w:val="004A0A9A"/>
    <w:rsid w:val="004A1935"/>
    <w:rsid w:val="004A3754"/>
    <w:rsid w:val="004A5BC3"/>
    <w:rsid w:val="004B7414"/>
    <w:rsid w:val="004C252A"/>
    <w:rsid w:val="004C254C"/>
    <w:rsid w:val="004C4C2C"/>
    <w:rsid w:val="004C593F"/>
    <w:rsid w:val="004D2617"/>
    <w:rsid w:val="004F45E9"/>
    <w:rsid w:val="004F491C"/>
    <w:rsid w:val="00506A59"/>
    <w:rsid w:val="00511085"/>
    <w:rsid w:val="005176D6"/>
    <w:rsid w:val="005206D9"/>
    <w:rsid w:val="0052512B"/>
    <w:rsid w:val="00525DCF"/>
    <w:rsid w:val="005266D2"/>
    <w:rsid w:val="0053131C"/>
    <w:rsid w:val="005332B0"/>
    <w:rsid w:val="00536348"/>
    <w:rsid w:val="00537A4B"/>
    <w:rsid w:val="00540DF5"/>
    <w:rsid w:val="0054760A"/>
    <w:rsid w:val="005513FD"/>
    <w:rsid w:val="00557348"/>
    <w:rsid w:val="00562C96"/>
    <w:rsid w:val="00566C85"/>
    <w:rsid w:val="0056722C"/>
    <w:rsid w:val="0057340A"/>
    <w:rsid w:val="005742A5"/>
    <w:rsid w:val="00575704"/>
    <w:rsid w:val="0057737C"/>
    <w:rsid w:val="005826A5"/>
    <w:rsid w:val="00583014"/>
    <w:rsid w:val="00584FE6"/>
    <w:rsid w:val="00585749"/>
    <w:rsid w:val="00597CC6"/>
    <w:rsid w:val="005A2FD3"/>
    <w:rsid w:val="005C291A"/>
    <w:rsid w:val="005C3145"/>
    <w:rsid w:val="005E1466"/>
    <w:rsid w:val="005E1B8A"/>
    <w:rsid w:val="005E5A76"/>
    <w:rsid w:val="006102A6"/>
    <w:rsid w:val="00611C42"/>
    <w:rsid w:val="00611FA8"/>
    <w:rsid w:val="006149EB"/>
    <w:rsid w:val="006153D8"/>
    <w:rsid w:val="00615635"/>
    <w:rsid w:val="006167A6"/>
    <w:rsid w:val="00617D1D"/>
    <w:rsid w:val="00622F2C"/>
    <w:rsid w:val="00645A1C"/>
    <w:rsid w:val="00650957"/>
    <w:rsid w:val="00652F15"/>
    <w:rsid w:val="00655D6D"/>
    <w:rsid w:val="006614A5"/>
    <w:rsid w:val="00662DC3"/>
    <w:rsid w:val="00663518"/>
    <w:rsid w:val="006778D6"/>
    <w:rsid w:val="00677A2A"/>
    <w:rsid w:val="00687ED5"/>
    <w:rsid w:val="00697192"/>
    <w:rsid w:val="006B0B38"/>
    <w:rsid w:val="006B3D5F"/>
    <w:rsid w:val="006D0C30"/>
    <w:rsid w:val="006E1AEE"/>
    <w:rsid w:val="006E5C4A"/>
    <w:rsid w:val="006F1499"/>
    <w:rsid w:val="006F1C01"/>
    <w:rsid w:val="006F22FA"/>
    <w:rsid w:val="006F7F9A"/>
    <w:rsid w:val="00700FF8"/>
    <w:rsid w:val="00702091"/>
    <w:rsid w:val="007163BD"/>
    <w:rsid w:val="007201A9"/>
    <w:rsid w:val="00724F61"/>
    <w:rsid w:val="00725B8B"/>
    <w:rsid w:val="007262B1"/>
    <w:rsid w:val="0073096C"/>
    <w:rsid w:val="007404C4"/>
    <w:rsid w:val="00740D89"/>
    <w:rsid w:val="007472FF"/>
    <w:rsid w:val="0077156C"/>
    <w:rsid w:val="007923F6"/>
    <w:rsid w:val="00793F25"/>
    <w:rsid w:val="00795E17"/>
    <w:rsid w:val="00796EBC"/>
    <w:rsid w:val="007970DA"/>
    <w:rsid w:val="007A112E"/>
    <w:rsid w:val="007C4357"/>
    <w:rsid w:val="007C4411"/>
    <w:rsid w:val="007C4E68"/>
    <w:rsid w:val="007C624B"/>
    <w:rsid w:val="007C6A7B"/>
    <w:rsid w:val="007C764F"/>
    <w:rsid w:val="007D30F3"/>
    <w:rsid w:val="007E6CB5"/>
    <w:rsid w:val="007E6D99"/>
    <w:rsid w:val="00800968"/>
    <w:rsid w:val="00805412"/>
    <w:rsid w:val="00826B4A"/>
    <w:rsid w:val="00835FD8"/>
    <w:rsid w:val="00837A9F"/>
    <w:rsid w:val="00840322"/>
    <w:rsid w:val="00860A9A"/>
    <w:rsid w:val="008637BF"/>
    <w:rsid w:val="0086562F"/>
    <w:rsid w:val="00872E2A"/>
    <w:rsid w:val="0087620E"/>
    <w:rsid w:val="00876F4A"/>
    <w:rsid w:val="00880095"/>
    <w:rsid w:val="00881BDF"/>
    <w:rsid w:val="0088225B"/>
    <w:rsid w:val="00893EEE"/>
    <w:rsid w:val="008A4B0F"/>
    <w:rsid w:val="008A5860"/>
    <w:rsid w:val="008A61B2"/>
    <w:rsid w:val="008B169A"/>
    <w:rsid w:val="008B1E77"/>
    <w:rsid w:val="008B6B02"/>
    <w:rsid w:val="008D37F4"/>
    <w:rsid w:val="008E271A"/>
    <w:rsid w:val="008E3121"/>
    <w:rsid w:val="008E48A9"/>
    <w:rsid w:val="008F1ACD"/>
    <w:rsid w:val="008F4932"/>
    <w:rsid w:val="00904DAA"/>
    <w:rsid w:val="0090562B"/>
    <w:rsid w:val="009132A9"/>
    <w:rsid w:val="009162CB"/>
    <w:rsid w:val="009178DD"/>
    <w:rsid w:val="00920572"/>
    <w:rsid w:val="00924577"/>
    <w:rsid w:val="00926C63"/>
    <w:rsid w:val="0093017C"/>
    <w:rsid w:val="00935949"/>
    <w:rsid w:val="009417F0"/>
    <w:rsid w:val="00943F24"/>
    <w:rsid w:val="00946B11"/>
    <w:rsid w:val="00953107"/>
    <w:rsid w:val="00955670"/>
    <w:rsid w:val="00960C08"/>
    <w:rsid w:val="00966F4D"/>
    <w:rsid w:val="009746D6"/>
    <w:rsid w:val="00977ABA"/>
    <w:rsid w:val="0098775D"/>
    <w:rsid w:val="00992D97"/>
    <w:rsid w:val="009B102D"/>
    <w:rsid w:val="009C35C5"/>
    <w:rsid w:val="009C50B6"/>
    <w:rsid w:val="009C60E9"/>
    <w:rsid w:val="009D5741"/>
    <w:rsid w:val="009D6734"/>
    <w:rsid w:val="009E0AC2"/>
    <w:rsid w:val="009E1172"/>
    <w:rsid w:val="009E30D6"/>
    <w:rsid w:val="009E449C"/>
    <w:rsid w:val="009F3236"/>
    <w:rsid w:val="009F699A"/>
    <w:rsid w:val="00A00332"/>
    <w:rsid w:val="00A02B65"/>
    <w:rsid w:val="00A07FBD"/>
    <w:rsid w:val="00A11A19"/>
    <w:rsid w:val="00A23E2E"/>
    <w:rsid w:val="00A25830"/>
    <w:rsid w:val="00A270A4"/>
    <w:rsid w:val="00A36187"/>
    <w:rsid w:val="00A37EFD"/>
    <w:rsid w:val="00A40BED"/>
    <w:rsid w:val="00A51A1C"/>
    <w:rsid w:val="00A525A2"/>
    <w:rsid w:val="00A53F33"/>
    <w:rsid w:val="00A5605A"/>
    <w:rsid w:val="00A65679"/>
    <w:rsid w:val="00A72FD0"/>
    <w:rsid w:val="00A751A2"/>
    <w:rsid w:val="00A76A75"/>
    <w:rsid w:val="00A77511"/>
    <w:rsid w:val="00A813B7"/>
    <w:rsid w:val="00A8303A"/>
    <w:rsid w:val="00A84A90"/>
    <w:rsid w:val="00A9243D"/>
    <w:rsid w:val="00A93A8F"/>
    <w:rsid w:val="00AA7034"/>
    <w:rsid w:val="00AB04B5"/>
    <w:rsid w:val="00AB6788"/>
    <w:rsid w:val="00AB7321"/>
    <w:rsid w:val="00AD13D8"/>
    <w:rsid w:val="00AD422A"/>
    <w:rsid w:val="00AD67A9"/>
    <w:rsid w:val="00AD70F6"/>
    <w:rsid w:val="00AD7EFB"/>
    <w:rsid w:val="00AE19AE"/>
    <w:rsid w:val="00AE7054"/>
    <w:rsid w:val="00AE7C45"/>
    <w:rsid w:val="00AF0F0C"/>
    <w:rsid w:val="00B16B88"/>
    <w:rsid w:val="00B20E5F"/>
    <w:rsid w:val="00B404F1"/>
    <w:rsid w:val="00B42E33"/>
    <w:rsid w:val="00B61128"/>
    <w:rsid w:val="00B6222A"/>
    <w:rsid w:val="00B62D88"/>
    <w:rsid w:val="00B65660"/>
    <w:rsid w:val="00B76CE5"/>
    <w:rsid w:val="00B86569"/>
    <w:rsid w:val="00B902EA"/>
    <w:rsid w:val="00BA26CB"/>
    <w:rsid w:val="00BA6D05"/>
    <w:rsid w:val="00BB2741"/>
    <w:rsid w:val="00BB6B1E"/>
    <w:rsid w:val="00BD2BFA"/>
    <w:rsid w:val="00BE6473"/>
    <w:rsid w:val="00BE6F88"/>
    <w:rsid w:val="00C50515"/>
    <w:rsid w:val="00C51473"/>
    <w:rsid w:val="00C54C2B"/>
    <w:rsid w:val="00C75C7B"/>
    <w:rsid w:val="00C81F65"/>
    <w:rsid w:val="00C82032"/>
    <w:rsid w:val="00C87602"/>
    <w:rsid w:val="00CA2AA2"/>
    <w:rsid w:val="00CA452D"/>
    <w:rsid w:val="00CA539F"/>
    <w:rsid w:val="00CB10A6"/>
    <w:rsid w:val="00CB36FC"/>
    <w:rsid w:val="00CB415D"/>
    <w:rsid w:val="00CB7967"/>
    <w:rsid w:val="00CC3AC5"/>
    <w:rsid w:val="00CD555E"/>
    <w:rsid w:val="00CD7FBB"/>
    <w:rsid w:val="00CE15D5"/>
    <w:rsid w:val="00CE6F85"/>
    <w:rsid w:val="00CF43E8"/>
    <w:rsid w:val="00CF7365"/>
    <w:rsid w:val="00D002D4"/>
    <w:rsid w:val="00D10274"/>
    <w:rsid w:val="00D12202"/>
    <w:rsid w:val="00D16EBD"/>
    <w:rsid w:val="00D21C3B"/>
    <w:rsid w:val="00D24CC9"/>
    <w:rsid w:val="00D259D0"/>
    <w:rsid w:val="00D27C2A"/>
    <w:rsid w:val="00D31A2D"/>
    <w:rsid w:val="00D42682"/>
    <w:rsid w:val="00D47204"/>
    <w:rsid w:val="00D5737E"/>
    <w:rsid w:val="00D661C4"/>
    <w:rsid w:val="00D74CDB"/>
    <w:rsid w:val="00D84B23"/>
    <w:rsid w:val="00D9050F"/>
    <w:rsid w:val="00DA22A8"/>
    <w:rsid w:val="00DB532E"/>
    <w:rsid w:val="00DC0C5D"/>
    <w:rsid w:val="00DC32E6"/>
    <w:rsid w:val="00DD1A68"/>
    <w:rsid w:val="00DD5427"/>
    <w:rsid w:val="00DD7A52"/>
    <w:rsid w:val="00DD7C11"/>
    <w:rsid w:val="00DE5351"/>
    <w:rsid w:val="00DF42FB"/>
    <w:rsid w:val="00DF47A4"/>
    <w:rsid w:val="00E11B02"/>
    <w:rsid w:val="00E35711"/>
    <w:rsid w:val="00E36AFD"/>
    <w:rsid w:val="00E37FE7"/>
    <w:rsid w:val="00E535C1"/>
    <w:rsid w:val="00E6017D"/>
    <w:rsid w:val="00E661FE"/>
    <w:rsid w:val="00E73CC0"/>
    <w:rsid w:val="00EA3243"/>
    <w:rsid w:val="00EA5CE2"/>
    <w:rsid w:val="00EB1F8C"/>
    <w:rsid w:val="00EC5833"/>
    <w:rsid w:val="00ED2333"/>
    <w:rsid w:val="00ED69B1"/>
    <w:rsid w:val="00EE605E"/>
    <w:rsid w:val="00EF4C1D"/>
    <w:rsid w:val="00F004B4"/>
    <w:rsid w:val="00F061E2"/>
    <w:rsid w:val="00F106C3"/>
    <w:rsid w:val="00F20DE2"/>
    <w:rsid w:val="00F27A38"/>
    <w:rsid w:val="00F301B6"/>
    <w:rsid w:val="00F32FF2"/>
    <w:rsid w:val="00F34CDB"/>
    <w:rsid w:val="00F350EF"/>
    <w:rsid w:val="00F44B6E"/>
    <w:rsid w:val="00F65019"/>
    <w:rsid w:val="00F84191"/>
    <w:rsid w:val="00F97D04"/>
    <w:rsid w:val="00FA1C4E"/>
    <w:rsid w:val="00FB0772"/>
    <w:rsid w:val="00FB4E04"/>
    <w:rsid w:val="00FC2A89"/>
    <w:rsid w:val="00FC2E09"/>
    <w:rsid w:val="00FD0BF8"/>
    <w:rsid w:val="00FD15AE"/>
    <w:rsid w:val="00FD2BDD"/>
    <w:rsid w:val="00FD31C8"/>
    <w:rsid w:val="00FD79D3"/>
    <w:rsid w:val="00FE3313"/>
    <w:rsid w:val="00FE4C9A"/>
    <w:rsid w:val="00FF74AD"/>
    <w:rsid w:val="00FF76D1"/>
    <w:rsid w:val="0135019C"/>
    <w:rsid w:val="01394793"/>
    <w:rsid w:val="01A59F7A"/>
    <w:rsid w:val="01C40FAC"/>
    <w:rsid w:val="01C70F9C"/>
    <w:rsid w:val="02C411EB"/>
    <w:rsid w:val="0306018A"/>
    <w:rsid w:val="03197DC7"/>
    <w:rsid w:val="03255F1B"/>
    <w:rsid w:val="034E1142"/>
    <w:rsid w:val="034F2008"/>
    <w:rsid w:val="03856D55"/>
    <w:rsid w:val="0386F747"/>
    <w:rsid w:val="03892126"/>
    <w:rsid w:val="03F9E3A4"/>
    <w:rsid w:val="0466B848"/>
    <w:rsid w:val="04A35BA2"/>
    <w:rsid w:val="04CB1B9D"/>
    <w:rsid w:val="04F97701"/>
    <w:rsid w:val="05323B64"/>
    <w:rsid w:val="05473022"/>
    <w:rsid w:val="054B175E"/>
    <w:rsid w:val="0576E29F"/>
    <w:rsid w:val="05A4AE16"/>
    <w:rsid w:val="06C76508"/>
    <w:rsid w:val="06C919C2"/>
    <w:rsid w:val="06CFED84"/>
    <w:rsid w:val="07257784"/>
    <w:rsid w:val="0735DEE7"/>
    <w:rsid w:val="073E263B"/>
    <w:rsid w:val="07AF6BDE"/>
    <w:rsid w:val="07DCAAAF"/>
    <w:rsid w:val="07E3F131"/>
    <w:rsid w:val="0828D9B3"/>
    <w:rsid w:val="086DD8D4"/>
    <w:rsid w:val="08C0B09B"/>
    <w:rsid w:val="08C5FF2B"/>
    <w:rsid w:val="094857C0"/>
    <w:rsid w:val="09672EEC"/>
    <w:rsid w:val="096BD699"/>
    <w:rsid w:val="097D1295"/>
    <w:rsid w:val="09AEB4F4"/>
    <w:rsid w:val="09BE5966"/>
    <w:rsid w:val="09BE618C"/>
    <w:rsid w:val="09FB3391"/>
    <w:rsid w:val="0A43F017"/>
    <w:rsid w:val="0B737572"/>
    <w:rsid w:val="0B769D3C"/>
    <w:rsid w:val="0BB458C1"/>
    <w:rsid w:val="0BDFC078"/>
    <w:rsid w:val="0C175597"/>
    <w:rsid w:val="0C2DC8A6"/>
    <w:rsid w:val="0CA8955A"/>
    <w:rsid w:val="0CE35245"/>
    <w:rsid w:val="0D2849DB"/>
    <w:rsid w:val="0D5ABDE0"/>
    <w:rsid w:val="0DA8E44A"/>
    <w:rsid w:val="0DDE75F5"/>
    <w:rsid w:val="0E16118C"/>
    <w:rsid w:val="0E2E6330"/>
    <w:rsid w:val="0E562F50"/>
    <w:rsid w:val="0E57E660"/>
    <w:rsid w:val="0E98AC66"/>
    <w:rsid w:val="0E9A1CFC"/>
    <w:rsid w:val="0E9C4617"/>
    <w:rsid w:val="0F1040D1"/>
    <w:rsid w:val="0F139951"/>
    <w:rsid w:val="0F42B710"/>
    <w:rsid w:val="0F4DD194"/>
    <w:rsid w:val="0F61D0E1"/>
    <w:rsid w:val="0F6F73C9"/>
    <w:rsid w:val="10940F71"/>
    <w:rsid w:val="1100F640"/>
    <w:rsid w:val="112FEC9B"/>
    <w:rsid w:val="114D9FB6"/>
    <w:rsid w:val="123252C4"/>
    <w:rsid w:val="1258593A"/>
    <w:rsid w:val="1275B56B"/>
    <w:rsid w:val="131250E2"/>
    <w:rsid w:val="1352FE04"/>
    <w:rsid w:val="135AFCFE"/>
    <w:rsid w:val="13809C68"/>
    <w:rsid w:val="13C3D730"/>
    <w:rsid w:val="13C8EA9A"/>
    <w:rsid w:val="14243E07"/>
    <w:rsid w:val="145D3C90"/>
    <w:rsid w:val="15039834"/>
    <w:rsid w:val="15213157"/>
    <w:rsid w:val="16766FCD"/>
    <w:rsid w:val="16929DC0"/>
    <w:rsid w:val="16F70B68"/>
    <w:rsid w:val="16FCBEB5"/>
    <w:rsid w:val="1715DB7F"/>
    <w:rsid w:val="176A3E1C"/>
    <w:rsid w:val="1805B47F"/>
    <w:rsid w:val="18095B64"/>
    <w:rsid w:val="18341587"/>
    <w:rsid w:val="184BD132"/>
    <w:rsid w:val="186B45B4"/>
    <w:rsid w:val="188306BA"/>
    <w:rsid w:val="18A0C970"/>
    <w:rsid w:val="18B4F848"/>
    <w:rsid w:val="19068EA6"/>
    <w:rsid w:val="19309B5A"/>
    <w:rsid w:val="197010CF"/>
    <w:rsid w:val="197037C1"/>
    <w:rsid w:val="199FA32F"/>
    <w:rsid w:val="19B49D99"/>
    <w:rsid w:val="19E56FF1"/>
    <w:rsid w:val="1A508E86"/>
    <w:rsid w:val="1A821A8A"/>
    <w:rsid w:val="1A85D4B7"/>
    <w:rsid w:val="1ACD6028"/>
    <w:rsid w:val="1ADA9B62"/>
    <w:rsid w:val="1B990EA6"/>
    <w:rsid w:val="1C6C532E"/>
    <w:rsid w:val="1C71B4E5"/>
    <w:rsid w:val="1C796A5D"/>
    <w:rsid w:val="1CB14A1D"/>
    <w:rsid w:val="1D263387"/>
    <w:rsid w:val="1D4D272B"/>
    <w:rsid w:val="1D7BDD35"/>
    <w:rsid w:val="1DE6C0AE"/>
    <w:rsid w:val="1DEBD0E2"/>
    <w:rsid w:val="1E624888"/>
    <w:rsid w:val="1E7DF111"/>
    <w:rsid w:val="1EAE33D1"/>
    <w:rsid w:val="1EB2C14F"/>
    <w:rsid w:val="1F1B8EAC"/>
    <w:rsid w:val="208E8E60"/>
    <w:rsid w:val="20BDC2C0"/>
    <w:rsid w:val="20DD63F9"/>
    <w:rsid w:val="21021AF3"/>
    <w:rsid w:val="210D281B"/>
    <w:rsid w:val="217D335C"/>
    <w:rsid w:val="219C4661"/>
    <w:rsid w:val="21BD1C79"/>
    <w:rsid w:val="21FAA8AF"/>
    <w:rsid w:val="221AC5AE"/>
    <w:rsid w:val="22B522F5"/>
    <w:rsid w:val="237630B6"/>
    <w:rsid w:val="23C23FF1"/>
    <w:rsid w:val="23CFBBF8"/>
    <w:rsid w:val="23DD0858"/>
    <w:rsid w:val="242E7A97"/>
    <w:rsid w:val="2459E750"/>
    <w:rsid w:val="247E63D8"/>
    <w:rsid w:val="24CC0E92"/>
    <w:rsid w:val="24D9D883"/>
    <w:rsid w:val="24FDA319"/>
    <w:rsid w:val="2505234C"/>
    <w:rsid w:val="2524B6F7"/>
    <w:rsid w:val="25561A4C"/>
    <w:rsid w:val="25AB410C"/>
    <w:rsid w:val="25D5B4C7"/>
    <w:rsid w:val="25E4805D"/>
    <w:rsid w:val="273B40DB"/>
    <w:rsid w:val="276BADCD"/>
    <w:rsid w:val="27A3322D"/>
    <w:rsid w:val="2867EA6E"/>
    <w:rsid w:val="295539AD"/>
    <w:rsid w:val="297CF636"/>
    <w:rsid w:val="2A250B2F"/>
    <w:rsid w:val="2A3FCDA8"/>
    <w:rsid w:val="2A907CFB"/>
    <w:rsid w:val="2AD23149"/>
    <w:rsid w:val="2B0EAF5E"/>
    <w:rsid w:val="2BDA825A"/>
    <w:rsid w:val="2C0311A6"/>
    <w:rsid w:val="2C313D8F"/>
    <w:rsid w:val="2C6B4B96"/>
    <w:rsid w:val="2CAA0D11"/>
    <w:rsid w:val="2D3CD4D4"/>
    <w:rsid w:val="2D4FD283"/>
    <w:rsid w:val="2D6BFC4D"/>
    <w:rsid w:val="2DD36833"/>
    <w:rsid w:val="2E1924DC"/>
    <w:rsid w:val="2E2968F7"/>
    <w:rsid w:val="2F1DD7BE"/>
    <w:rsid w:val="2F2A368A"/>
    <w:rsid w:val="2F643E54"/>
    <w:rsid w:val="2F83FEBD"/>
    <w:rsid w:val="2F886096"/>
    <w:rsid w:val="3065E120"/>
    <w:rsid w:val="30A2D6A1"/>
    <w:rsid w:val="32431E0D"/>
    <w:rsid w:val="326179FE"/>
    <w:rsid w:val="3265AF58"/>
    <w:rsid w:val="32EC98E3"/>
    <w:rsid w:val="33C10D40"/>
    <w:rsid w:val="33CB9E3F"/>
    <w:rsid w:val="33F61A75"/>
    <w:rsid w:val="3407320B"/>
    <w:rsid w:val="343431D2"/>
    <w:rsid w:val="344ADE46"/>
    <w:rsid w:val="34801773"/>
    <w:rsid w:val="349D199B"/>
    <w:rsid w:val="34F7EDDB"/>
    <w:rsid w:val="3503C584"/>
    <w:rsid w:val="350E5B40"/>
    <w:rsid w:val="35240650"/>
    <w:rsid w:val="35809DE7"/>
    <w:rsid w:val="358A87CB"/>
    <w:rsid w:val="35E7D0CE"/>
    <w:rsid w:val="36072F81"/>
    <w:rsid w:val="360C4DB5"/>
    <w:rsid w:val="365FAE0F"/>
    <w:rsid w:val="367DCF63"/>
    <w:rsid w:val="37AF5297"/>
    <w:rsid w:val="37D95A6A"/>
    <w:rsid w:val="38AE7A43"/>
    <w:rsid w:val="38D0966E"/>
    <w:rsid w:val="398499B8"/>
    <w:rsid w:val="39B11D5A"/>
    <w:rsid w:val="39C386AE"/>
    <w:rsid w:val="3A080A70"/>
    <w:rsid w:val="3A15E937"/>
    <w:rsid w:val="3A4E9588"/>
    <w:rsid w:val="3A625AE3"/>
    <w:rsid w:val="3A90D58D"/>
    <w:rsid w:val="3A98C2DE"/>
    <w:rsid w:val="3AE34CE0"/>
    <w:rsid w:val="3B199700"/>
    <w:rsid w:val="3B43439F"/>
    <w:rsid w:val="3B6AAD3C"/>
    <w:rsid w:val="3B6E5BD6"/>
    <w:rsid w:val="3BAD7712"/>
    <w:rsid w:val="3BC3FFC9"/>
    <w:rsid w:val="3BE59E91"/>
    <w:rsid w:val="3C412F1A"/>
    <w:rsid w:val="3C79BCFF"/>
    <w:rsid w:val="3C924955"/>
    <w:rsid w:val="3D15EFD8"/>
    <w:rsid w:val="3D1BD770"/>
    <w:rsid w:val="3D37C1F4"/>
    <w:rsid w:val="3DA3C3D9"/>
    <w:rsid w:val="3EA46069"/>
    <w:rsid w:val="3EB711C3"/>
    <w:rsid w:val="3EB7D139"/>
    <w:rsid w:val="3F9D9DCC"/>
    <w:rsid w:val="3FACD83F"/>
    <w:rsid w:val="3FE9D930"/>
    <w:rsid w:val="40410BCC"/>
    <w:rsid w:val="40699E6D"/>
    <w:rsid w:val="409FD20E"/>
    <w:rsid w:val="40A272D9"/>
    <w:rsid w:val="40F64287"/>
    <w:rsid w:val="412CD8D4"/>
    <w:rsid w:val="4148D078"/>
    <w:rsid w:val="41C7D8A1"/>
    <w:rsid w:val="4290D265"/>
    <w:rsid w:val="42C225EC"/>
    <w:rsid w:val="434F3B47"/>
    <w:rsid w:val="43686743"/>
    <w:rsid w:val="439E59B9"/>
    <w:rsid w:val="4472B637"/>
    <w:rsid w:val="447CFF8D"/>
    <w:rsid w:val="452C50FC"/>
    <w:rsid w:val="452E7E91"/>
    <w:rsid w:val="4533F474"/>
    <w:rsid w:val="4566EBD5"/>
    <w:rsid w:val="45B5CC66"/>
    <w:rsid w:val="462E0919"/>
    <w:rsid w:val="468383EE"/>
    <w:rsid w:val="46938F10"/>
    <w:rsid w:val="473495FF"/>
    <w:rsid w:val="47B399FD"/>
    <w:rsid w:val="47D4F44B"/>
    <w:rsid w:val="47EC77B0"/>
    <w:rsid w:val="4878ED1E"/>
    <w:rsid w:val="48A83053"/>
    <w:rsid w:val="48AAF93C"/>
    <w:rsid w:val="48D449E3"/>
    <w:rsid w:val="49CABEDA"/>
    <w:rsid w:val="49F4DE0C"/>
    <w:rsid w:val="4A077BA8"/>
    <w:rsid w:val="4A13AFB3"/>
    <w:rsid w:val="4A166D64"/>
    <w:rsid w:val="4A44D0B0"/>
    <w:rsid w:val="4A8A7C53"/>
    <w:rsid w:val="4B9B62B7"/>
    <w:rsid w:val="4BE7D35B"/>
    <w:rsid w:val="4C5A6D73"/>
    <w:rsid w:val="4C72743E"/>
    <w:rsid w:val="4D3659DA"/>
    <w:rsid w:val="4D468CE2"/>
    <w:rsid w:val="4D579A78"/>
    <w:rsid w:val="4D7E6A5F"/>
    <w:rsid w:val="4D9DB06F"/>
    <w:rsid w:val="4DB06352"/>
    <w:rsid w:val="4E03B529"/>
    <w:rsid w:val="4E6F4912"/>
    <w:rsid w:val="4EC22595"/>
    <w:rsid w:val="4F7CC140"/>
    <w:rsid w:val="4FD001FA"/>
    <w:rsid w:val="519E58DA"/>
    <w:rsid w:val="51A6E9D4"/>
    <w:rsid w:val="51AB7298"/>
    <w:rsid w:val="51C8D202"/>
    <w:rsid w:val="51FBAB59"/>
    <w:rsid w:val="5239B480"/>
    <w:rsid w:val="52A1023B"/>
    <w:rsid w:val="52AF7FB9"/>
    <w:rsid w:val="531F9C29"/>
    <w:rsid w:val="533EF84A"/>
    <w:rsid w:val="53662D83"/>
    <w:rsid w:val="53862DA8"/>
    <w:rsid w:val="5396BDDE"/>
    <w:rsid w:val="5454DEF5"/>
    <w:rsid w:val="545E7F12"/>
    <w:rsid w:val="55467625"/>
    <w:rsid w:val="556E5EEC"/>
    <w:rsid w:val="55D05CF6"/>
    <w:rsid w:val="55DD082C"/>
    <w:rsid w:val="55E0A96B"/>
    <w:rsid w:val="55EAA329"/>
    <w:rsid w:val="56054177"/>
    <w:rsid w:val="562ED70D"/>
    <w:rsid w:val="56640191"/>
    <w:rsid w:val="56E0725F"/>
    <w:rsid w:val="56E0D8C7"/>
    <w:rsid w:val="572755A1"/>
    <w:rsid w:val="57FFD1F2"/>
    <w:rsid w:val="58167CDF"/>
    <w:rsid w:val="5833240B"/>
    <w:rsid w:val="58607E0B"/>
    <w:rsid w:val="588E5739"/>
    <w:rsid w:val="58C71437"/>
    <w:rsid w:val="58DD9A23"/>
    <w:rsid w:val="58DE1D0F"/>
    <w:rsid w:val="591C0205"/>
    <w:rsid w:val="592359F0"/>
    <w:rsid w:val="59DF7DA4"/>
    <w:rsid w:val="5AA445D1"/>
    <w:rsid w:val="5AB1A88D"/>
    <w:rsid w:val="5B3DB25E"/>
    <w:rsid w:val="5BB59583"/>
    <w:rsid w:val="5BDF0ECB"/>
    <w:rsid w:val="5BDFF05C"/>
    <w:rsid w:val="5C10F6E6"/>
    <w:rsid w:val="5C8E327D"/>
    <w:rsid w:val="5C9C531D"/>
    <w:rsid w:val="5CD4AA03"/>
    <w:rsid w:val="5D1ED1DC"/>
    <w:rsid w:val="5D81952F"/>
    <w:rsid w:val="5D9609BC"/>
    <w:rsid w:val="5D9923CE"/>
    <w:rsid w:val="5DA90104"/>
    <w:rsid w:val="5DB26686"/>
    <w:rsid w:val="5DD75E6C"/>
    <w:rsid w:val="5DE61251"/>
    <w:rsid w:val="5E6CB964"/>
    <w:rsid w:val="5E7894DB"/>
    <w:rsid w:val="5EF114C9"/>
    <w:rsid w:val="5F17911E"/>
    <w:rsid w:val="5F1C6410"/>
    <w:rsid w:val="5F45FD5A"/>
    <w:rsid w:val="5F62D669"/>
    <w:rsid w:val="5FE49B63"/>
    <w:rsid w:val="6007FD9A"/>
    <w:rsid w:val="6009448F"/>
    <w:rsid w:val="60247FA4"/>
    <w:rsid w:val="603B4851"/>
    <w:rsid w:val="606ED627"/>
    <w:rsid w:val="6085673C"/>
    <w:rsid w:val="60FDEE2B"/>
    <w:rsid w:val="611DB0B6"/>
    <w:rsid w:val="624D1F1A"/>
    <w:rsid w:val="62CA4A5B"/>
    <w:rsid w:val="62CC18D8"/>
    <w:rsid w:val="62DF1155"/>
    <w:rsid w:val="63404A1A"/>
    <w:rsid w:val="6372D432"/>
    <w:rsid w:val="637DD77C"/>
    <w:rsid w:val="63CEF280"/>
    <w:rsid w:val="63D919C5"/>
    <w:rsid w:val="63E35A11"/>
    <w:rsid w:val="63F430EA"/>
    <w:rsid w:val="63F515C1"/>
    <w:rsid w:val="643608E0"/>
    <w:rsid w:val="64550D5E"/>
    <w:rsid w:val="646C46E0"/>
    <w:rsid w:val="650BA218"/>
    <w:rsid w:val="65C90EFB"/>
    <w:rsid w:val="65F237D7"/>
    <w:rsid w:val="65FF05F1"/>
    <w:rsid w:val="662AFC8D"/>
    <w:rsid w:val="663D5072"/>
    <w:rsid w:val="66826B18"/>
    <w:rsid w:val="6719D764"/>
    <w:rsid w:val="67400614"/>
    <w:rsid w:val="67CB561F"/>
    <w:rsid w:val="68BFF160"/>
    <w:rsid w:val="68E4B2D9"/>
    <w:rsid w:val="6901FADD"/>
    <w:rsid w:val="690833FF"/>
    <w:rsid w:val="695F84A9"/>
    <w:rsid w:val="696481B4"/>
    <w:rsid w:val="6994D49E"/>
    <w:rsid w:val="69995525"/>
    <w:rsid w:val="6AA6BED5"/>
    <w:rsid w:val="6AC8825B"/>
    <w:rsid w:val="6B1E45A5"/>
    <w:rsid w:val="6B781CD6"/>
    <w:rsid w:val="6BC18349"/>
    <w:rsid w:val="6BFC67DB"/>
    <w:rsid w:val="6C256D70"/>
    <w:rsid w:val="6C9F12F1"/>
    <w:rsid w:val="6D338598"/>
    <w:rsid w:val="6D843D98"/>
    <w:rsid w:val="6D961F3B"/>
    <w:rsid w:val="6DCBADFB"/>
    <w:rsid w:val="6EA28C49"/>
    <w:rsid w:val="6EB395A4"/>
    <w:rsid w:val="6EF4B936"/>
    <w:rsid w:val="6F200DF9"/>
    <w:rsid w:val="6F31EF9C"/>
    <w:rsid w:val="6FA1B3C3"/>
    <w:rsid w:val="6FF73753"/>
    <w:rsid w:val="7036E2CE"/>
    <w:rsid w:val="7055375A"/>
    <w:rsid w:val="70886FE1"/>
    <w:rsid w:val="70CDBFFD"/>
    <w:rsid w:val="70D22BFF"/>
    <w:rsid w:val="71A324EB"/>
    <w:rsid w:val="71AD06FC"/>
    <w:rsid w:val="71C41E47"/>
    <w:rsid w:val="721CD351"/>
    <w:rsid w:val="724A82AE"/>
    <w:rsid w:val="72A73DB4"/>
    <w:rsid w:val="72A938C0"/>
    <w:rsid w:val="73505F41"/>
    <w:rsid w:val="73F94715"/>
    <w:rsid w:val="740560BF"/>
    <w:rsid w:val="741D682B"/>
    <w:rsid w:val="74768323"/>
    <w:rsid w:val="7476B538"/>
    <w:rsid w:val="753C5D28"/>
    <w:rsid w:val="756B4038"/>
    <w:rsid w:val="75E85100"/>
    <w:rsid w:val="76C4F851"/>
    <w:rsid w:val="76E69E0F"/>
    <w:rsid w:val="7702B0C7"/>
    <w:rsid w:val="77244BCD"/>
    <w:rsid w:val="772892C6"/>
    <w:rsid w:val="7755C5FD"/>
    <w:rsid w:val="78C35C57"/>
    <w:rsid w:val="78D052C6"/>
    <w:rsid w:val="79009A3E"/>
    <w:rsid w:val="791A3D26"/>
    <w:rsid w:val="79B3A844"/>
    <w:rsid w:val="7A7D3671"/>
    <w:rsid w:val="7B93EDA1"/>
    <w:rsid w:val="7BB2874E"/>
    <w:rsid w:val="7BE9834A"/>
    <w:rsid w:val="7BF6F11A"/>
    <w:rsid w:val="7C9C0E5E"/>
    <w:rsid w:val="7CD3518F"/>
    <w:rsid w:val="7DBBE466"/>
    <w:rsid w:val="7E029E26"/>
    <w:rsid w:val="7E3C15E4"/>
    <w:rsid w:val="7E417220"/>
    <w:rsid w:val="7E8F3B42"/>
    <w:rsid w:val="7E9C842D"/>
    <w:rsid w:val="7F214AC2"/>
    <w:rsid w:val="7F717E1A"/>
    <w:rsid w:val="7F811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669A8C"/>
  <w15:chartTrackingRefBased/>
  <w15:docId w15:val="{91374B8E-53A2-4C3E-81FB-5F3C6D05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E11B02"/>
    <w:pPr>
      <w:spacing w:after="120"/>
      <w:outlineLvl w:val="2"/>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E11B02"/>
    <w:rPr>
      <w:rFonts w:ascii="Calibri" w:eastAsia="Calibri" w:hAnsi="Calibri" w:cs="Calibri"/>
      <w:b/>
      <w:bCs/>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1"/>
      </w:numPr>
      <w:spacing w:after="120"/>
      <w:ind w:left="792"/>
    </w:pPr>
    <w:rPr>
      <w:rFonts w:eastAsia="Times New Roman" w:cs="Times New Roman"/>
      <w:szCs w:val="20"/>
      <w:lang w:eastAsia="en-US"/>
    </w:rPr>
  </w:style>
  <w:style w:type="character" w:styleId="CommentReference">
    <w:name w:val="annotation reference"/>
    <w:basedOn w:val="DefaultParagraphFont"/>
    <w:uiPriority w:val="99"/>
    <w:semiHidden/>
    <w:unhideWhenUsed/>
    <w:rsid w:val="00095E7D"/>
    <w:rPr>
      <w:sz w:val="16"/>
      <w:szCs w:val="16"/>
    </w:rPr>
  </w:style>
  <w:style w:type="paragraph" w:styleId="CommentText">
    <w:name w:val="annotation text"/>
    <w:basedOn w:val="Normal"/>
    <w:link w:val="CommentTextChar"/>
    <w:uiPriority w:val="99"/>
    <w:semiHidden/>
    <w:unhideWhenUsed/>
    <w:rsid w:val="00095E7D"/>
    <w:rPr>
      <w:sz w:val="20"/>
      <w:szCs w:val="20"/>
    </w:rPr>
  </w:style>
  <w:style w:type="character" w:customStyle="1" w:styleId="CommentTextChar">
    <w:name w:val="Comment Text Char"/>
    <w:basedOn w:val="DefaultParagraphFont"/>
    <w:link w:val="CommentText"/>
    <w:uiPriority w:val="99"/>
    <w:semiHidden/>
    <w:rsid w:val="00095E7D"/>
    <w:rPr>
      <w:sz w:val="20"/>
      <w:szCs w:val="20"/>
    </w:rPr>
  </w:style>
  <w:style w:type="paragraph" w:styleId="CommentSubject">
    <w:name w:val="annotation subject"/>
    <w:basedOn w:val="CommentText"/>
    <w:next w:val="CommentText"/>
    <w:link w:val="CommentSubjectChar"/>
    <w:uiPriority w:val="99"/>
    <w:semiHidden/>
    <w:unhideWhenUsed/>
    <w:rsid w:val="00095E7D"/>
    <w:rPr>
      <w:b/>
      <w:bCs/>
    </w:rPr>
  </w:style>
  <w:style w:type="character" w:customStyle="1" w:styleId="CommentSubjectChar">
    <w:name w:val="Comment Subject Char"/>
    <w:basedOn w:val="CommentTextChar"/>
    <w:link w:val="CommentSubject"/>
    <w:uiPriority w:val="99"/>
    <w:semiHidden/>
    <w:rsid w:val="00095E7D"/>
    <w:rPr>
      <w:b/>
      <w:bCs/>
      <w:sz w:val="20"/>
      <w:szCs w:val="20"/>
    </w:rPr>
  </w:style>
  <w:style w:type="character" w:styleId="Mention">
    <w:name w:val="Mention"/>
    <w:basedOn w:val="DefaultParagraphFont"/>
    <w:uiPriority w:val="99"/>
    <w:unhideWhenUsed/>
    <w:rPr>
      <w:color w:val="2B579A"/>
      <w:shd w:val="clear" w:color="auto" w:fill="E6E6E6"/>
    </w:rPr>
  </w:style>
  <w:style w:type="character" w:styleId="Strong">
    <w:name w:val="Strong"/>
    <w:basedOn w:val="DefaultParagraphFont"/>
    <w:uiPriority w:val="22"/>
    <w:qFormat/>
    <w:rsid w:val="00252A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16398">
      <w:bodyDiv w:val="1"/>
      <w:marLeft w:val="0"/>
      <w:marRight w:val="0"/>
      <w:marTop w:val="0"/>
      <w:marBottom w:val="0"/>
      <w:divBdr>
        <w:top w:val="none" w:sz="0" w:space="0" w:color="auto"/>
        <w:left w:val="none" w:sz="0" w:space="0" w:color="auto"/>
        <w:bottom w:val="none" w:sz="0" w:space="0" w:color="auto"/>
        <w:right w:val="none" w:sz="0" w:space="0" w:color="auto"/>
      </w:divBdr>
    </w:div>
    <w:div w:id="330302335">
      <w:bodyDiv w:val="1"/>
      <w:marLeft w:val="0"/>
      <w:marRight w:val="0"/>
      <w:marTop w:val="0"/>
      <w:marBottom w:val="0"/>
      <w:divBdr>
        <w:top w:val="none" w:sz="0" w:space="0" w:color="auto"/>
        <w:left w:val="none" w:sz="0" w:space="0" w:color="auto"/>
        <w:bottom w:val="none" w:sz="0" w:space="0" w:color="auto"/>
        <w:right w:val="none" w:sz="0" w:space="0" w:color="auto"/>
      </w:divBdr>
    </w:div>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 w:id="1289124913">
      <w:bodyDiv w:val="1"/>
      <w:marLeft w:val="0"/>
      <w:marRight w:val="0"/>
      <w:marTop w:val="0"/>
      <w:marBottom w:val="0"/>
      <w:divBdr>
        <w:top w:val="none" w:sz="0" w:space="0" w:color="auto"/>
        <w:left w:val="none" w:sz="0" w:space="0" w:color="auto"/>
        <w:bottom w:val="none" w:sz="0" w:space="0" w:color="auto"/>
        <w:right w:val="none" w:sz="0" w:space="0" w:color="auto"/>
      </w:divBdr>
      <w:divsChild>
        <w:div w:id="708992387">
          <w:marLeft w:val="0"/>
          <w:marRight w:val="0"/>
          <w:marTop w:val="0"/>
          <w:marBottom w:val="0"/>
          <w:divBdr>
            <w:top w:val="none" w:sz="0" w:space="0" w:color="auto"/>
            <w:left w:val="none" w:sz="0" w:space="0" w:color="auto"/>
            <w:bottom w:val="none" w:sz="0" w:space="0" w:color="auto"/>
            <w:right w:val="none" w:sz="0" w:space="0" w:color="auto"/>
          </w:divBdr>
          <w:divsChild>
            <w:div w:id="246699153">
              <w:marLeft w:val="0"/>
              <w:marRight w:val="0"/>
              <w:marTop w:val="0"/>
              <w:marBottom w:val="0"/>
              <w:divBdr>
                <w:top w:val="none" w:sz="0" w:space="0" w:color="auto"/>
                <w:left w:val="none" w:sz="0" w:space="0" w:color="auto"/>
                <w:bottom w:val="none" w:sz="0" w:space="0" w:color="auto"/>
                <w:right w:val="none" w:sz="0" w:space="0" w:color="auto"/>
              </w:divBdr>
            </w:div>
            <w:div w:id="360471915">
              <w:marLeft w:val="0"/>
              <w:marRight w:val="0"/>
              <w:marTop w:val="0"/>
              <w:marBottom w:val="0"/>
              <w:divBdr>
                <w:top w:val="none" w:sz="0" w:space="0" w:color="auto"/>
                <w:left w:val="none" w:sz="0" w:space="0" w:color="auto"/>
                <w:bottom w:val="none" w:sz="0" w:space="0" w:color="auto"/>
                <w:right w:val="none" w:sz="0" w:space="0" w:color="auto"/>
              </w:divBdr>
            </w:div>
            <w:div w:id="1833401831">
              <w:marLeft w:val="0"/>
              <w:marRight w:val="0"/>
              <w:marTop w:val="0"/>
              <w:marBottom w:val="0"/>
              <w:divBdr>
                <w:top w:val="none" w:sz="0" w:space="0" w:color="auto"/>
                <w:left w:val="none" w:sz="0" w:space="0" w:color="auto"/>
                <w:bottom w:val="none" w:sz="0" w:space="0" w:color="auto"/>
                <w:right w:val="none" w:sz="0" w:space="0" w:color="auto"/>
              </w:divBdr>
            </w:div>
            <w:div w:id="1834905455">
              <w:marLeft w:val="0"/>
              <w:marRight w:val="0"/>
              <w:marTop w:val="0"/>
              <w:marBottom w:val="0"/>
              <w:divBdr>
                <w:top w:val="none" w:sz="0" w:space="0" w:color="auto"/>
                <w:left w:val="none" w:sz="0" w:space="0" w:color="auto"/>
                <w:bottom w:val="none" w:sz="0" w:space="0" w:color="auto"/>
                <w:right w:val="none" w:sz="0" w:space="0" w:color="auto"/>
              </w:divBdr>
            </w:div>
            <w:div w:id="2121412954">
              <w:marLeft w:val="0"/>
              <w:marRight w:val="0"/>
              <w:marTop w:val="0"/>
              <w:marBottom w:val="0"/>
              <w:divBdr>
                <w:top w:val="none" w:sz="0" w:space="0" w:color="auto"/>
                <w:left w:val="none" w:sz="0" w:space="0" w:color="auto"/>
                <w:bottom w:val="none" w:sz="0" w:space="0" w:color="auto"/>
                <w:right w:val="none" w:sz="0" w:space="0" w:color="auto"/>
              </w:divBdr>
            </w:div>
          </w:divsChild>
        </w:div>
        <w:div w:id="1052845540">
          <w:marLeft w:val="0"/>
          <w:marRight w:val="0"/>
          <w:marTop w:val="0"/>
          <w:marBottom w:val="0"/>
          <w:divBdr>
            <w:top w:val="none" w:sz="0" w:space="0" w:color="auto"/>
            <w:left w:val="none" w:sz="0" w:space="0" w:color="auto"/>
            <w:bottom w:val="none" w:sz="0" w:space="0" w:color="auto"/>
            <w:right w:val="none" w:sz="0" w:space="0" w:color="auto"/>
          </w:divBdr>
        </w:div>
        <w:div w:id="1053962137">
          <w:marLeft w:val="0"/>
          <w:marRight w:val="0"/>
          <w:marTop w:val="0"/>
          <w:marBottom w:val="0"/>
          <w:divBdr>
            <w:top w:val="none" w:sz="0" w:space="0" w:color="auto"/>
            <w:left w:val="none" w:sz="0" w:space="0" w:color="auto"/>
            <w:bottom w:val="none" w:sz="0" w:space="0" w:color="auto"/>
            <w:right w:val="none" w:sz="0" w:space="0" w:color="auto"/>
          </w:divBdr>
        </w:div>
        <w:div w:id="1088304500">
          <w:marLeft w:val="0"/>
          <w:marRight w:val="0"/>
          <w:marTop w:val="0"/>
          <w:marBottom w:val="0"/>
          <w:divBdr>
            <w:top w:val="none" w:sz="0" w:space="0" w:color="auto"/>
            <w:left w:val="none" w:sz="0" w:space="0" w:color="auto"/>
            <w:bottom w:val="none" w:sz="0" w:space="0" w:color="auto"/>
            <w:right w:val="none" w:sz="0" w:space="0" w:color="auto"/>
          </w:divBdr>
        </w:div>
        <w:div w:id="1258363114">
          <w:marLeft w:val="0"/>
          <w:marRight w:val="0"/>
          <w:marTop w:val="0"/>
          <w:marBottom w:val="0"/>
          <w:divBdr>
            <w:top w:val="none" w:sz="0" w:space="0" w:color="auto"/>
            <w:left w:val="none" w:sz="0" w:space="0" w:color="auto"/>
            <w:bottom w:val="none" w:sz="0" w:space="0" w:color="auto"/>
            <w:right w:val="none" w:sz="0" w:space="0" w:color="auto"/>
          </w:divBdr>
        </w:div>
        <w:div w:id="1592006786">
          <w:marLeft w:val="0"/>
          <w:marRight w:val="0"/>
          <w:marTop w:val="0"/>
          <w:marBottom w:val="0"/>
          <w:divBdr>
            <w:top w:val="none" w:sz="0" w:space="0" w:color="auto"/>
            <w:left w:val="none" w:sz="0" w:space="0" w:color="auto"/>
            <w:bottom w:val="none" w:sz="0" w:space="0" w:color="auto"/>
            <w:right w:val="none" w:sz="0" w:space="0" w:color="auto"/>
          </w:divBdr>
          <w:divsChild>
            <w:div w:id="234631493">
              <w:marLeft w:val="0"/>
              <w:marRight w:val="0"/>
              <w:marTop w:val="0"/>
              <w:marBottom w:val="0"/>
              <w:divBdr>
                <w:top w:val="none" w:sz="0" w:space="0" w:color="auto"/>
                <w:left w:val="none" w:sz="0" w:space="0" w:color="auto"/>
                <w:bottom w:val="none" w:sz="0" w:space="0" w:color="auto"/>
                <w:right w:val="none" w:sz="0" w:space="0" w:color="auto"/>
              </w:divBdr>
            </w:div>
            <w:div w:id="352534341">
              <w:marLeft w:val="0"/>
              <w:marRight w:val="0"/>
              <w:marTop w:val="0"/>
              <w:marBottom w:val="0"/>
              <w:divBdr>
                <w:top w:val="none" w:sz="0" w:space="0" w:color="auto"/>
                <w:left w:val="none" w:sz="0" w:space="0" w:color="auto"/>
                <w:bottom w:val="none" w:sz="0" w:space="0" w:color="auto"/>
                <w:right w:val="none" w:sz="0" w:space="0" w:color="auto"/>
              </w:divBdr>
            </w:div>
            <w:div w:id="1235431354">
              <w:marLeft w:val="0"/>
              <w:marRight w:val="0"/>
              <w:marTop w:val="0"/>
              <w:marBottom w:val="0"/>
              <w:divBdr>
                <w:top w:val="none" w:sz="0" w:space="0" w:color="auto"/>
                <w:left w:val="none" w:sz="0" w:space="0" w:color="auto"/>
                <w:bottom w:val="none" w:sz="0" w:space="0" w:color="auto"/>
                <w:right w:val="none" w:sz="0" w:space="0" w:color="auto"/>
              </w:divBdr>
            </w:div>
            <w:div w:id="21069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7539">
      <w:bodyDiv w:val="1"/>
      <w:marLeft w:val="0"/>
      <w:marRight w:val="0"/>
      <w:marTop w:val="0"/>
      <w:marBottom w:val="0"/>
      <w:divBdr>
        <w:top w:val="none" w:sz="0" w:space="0" w:color="auto"/>
        <w:left w:val="none" w:sz="0" w:space="0" w:color="auto"/>
        <w:bottom w:val="none" w:sz="0" w:space="0" w:color="auto"/>
        <w:right w:val="none" w:sz="0" w:space="0" w:color="auto"/>
      </w:divBdr>
      <w:divsChild>
        <w:div w:id="1356007411">
          <w:marLeft w:val="0"/>
          <w:marRight w:val="0"/>
          <w:marTop w:val="0"/>
          <w:marBottom w:val="0"/>
          <w:divBdr>
            <w:top w:val="none" w:sz="0" w:space="0" w:color="auto"/>
            <w:left w:val="none" w:sz="0" w:space="0" w:color="auto"/>
            <w:bottom w:val="none" w:sz="0" w:space="0" w:color="auto"/>
            <w:right w:val="none" w:sz="0" w:space="0" w:color="auto"/>
          </w:divBdr>
        </w:div>
        <w:div w:id="1866753610">
          <w:marLeft w:val="0"/>
          <w:marRight w:val="0"/>
          <w:marTop w:val="0"/>
          <w:marBottom w:val="0"/>
          <w:divBdr>
            <w:top w:val="none" w:sz="0" w:space="0" w:color="auto"/>
            <w:left w:val="none" w:sz="0" w:space="0" w:color="auto"/>
            <w:bottom w:val="none" w:sz="0" w:space="0" w:color="auto"/>
            <w:right w:val="none" w:sz="0" w:space="0" w:color="auto"/>
          </w:divBdr>
        </w:div>
      </w:divsChild>
    </w:div>
    <w:div w:id="1996445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738489A4-A28E-4B08-85F1-EECF7E9F5041}">
    <t:Anchor>
      <t:Comment id="1046912498"/>
    </t:Anchor>
    <t:History>
      <t:Event id="{F41097DD-47B4-4239-9DA6-786DB5F0B7D2}" time="2021-05-10T23:15:36Z">
        <t:Attribution userId="S::felicia.heaton@portlandoregon.gov::03199ebc-8e9e-4ebc-a1d5-7d00885735b4" userProvider="AD" userName="Heaton, Felicia"/>
        <t:Anchor>
          <t:Comment id="1046912498"/>
        </t:Anchor>
        <t:Create/>
      </t:Event>
      <t:Event id="{6A94B14D-048F-45ED-8B8F-07356A55C618}" time="2021-05-10T23:15:36Z">
        <t:Attribution userId="S::felicia.heaton@portlandoregon.gov::03199ebc-8e9e-4ebc-a1d5-7d00885735b4" userProvider="AD" userName="Heaton, Felicia"/>
        <t:Anchor>
          <t:Comment id="1046912498"/>
        </t:Anchor>
        <t:Assign userId="S::Jaymee.Cuti@portlandoregon.gov::b74914b4-9b8a-41bc-bf71-f0fd26a73c6a" userProvider="AD" userName="Cuti, Jaymee"/>
      </t:Event>
      <t:Event id="{BBFC2D70-FBD5-44EE-AA8B-ADE26062336D}" time="2021-05-10T23:15:36Z">
        <t:Attribution userId="S::felicia.heaton@portlandoregon.gov::03199ebc-8e9e-4ebc-a1d5-7d00885735b4" userProvider="AD" userName="Heaton, Felicia"/>
        <t:Anchor>
          <t:Comment id="1046912498"/>
        </t:Anchor>
        <t:SetTitle title="@Cuti, Jaymee Can we adjust the headline? Right now it's saying that we do lots of tests, but that doesn't speak to the overall mission or our valu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874481-CF5E-4DB7-AF92-9D1F6E24757E}">
  <ds:schemaRefs>
    <ds:schemaRef ds:uri="http://schemas.microsoft.com/sharepoint/v3/contenttype/forms"/>
  </ds:schemaRefs>
</ds:datastoreItem>
</file>

<file path=customXml/itemProps2.xml><?xml version="1.0" encoding="utf-8"?>
<ds:datastoreItem xmlns:ds="http://schemas.openxmlformats.org/officeDocument/2006/customXml" ds:itemID="{45951217-0936-466D-9DC2-2074DCB8A0B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0B1F8-FEE8-4A52-9305-AD688D39D415}">
  <ds:schemaRefs>
    <ds:schemaRef ds:uri="http://schemas.openxmlformats.org/officeDocument/2006/bibliography"/>
  </ds:schemaRefs>
</ds:datastoreItem>
</file>

<file path=customXml/itemProps4.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3fd8b-d563-48ac-9cac-a06703e74bd0"/>
    <ds:schemaRef ds:uri="e84531df-ec0a-4af4-a6b6-d0e7ac180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Links>
    <vt:vector size="36" baseType="variant">
      <vt:variant>
        <vt:i4>8257572</vt:i4>
      </vt:variant>
      <vt:variant>
        <vt:i4>15</vt:i4>
      </vt:variant>
      <vt:variant>
        <vt:i4>0</vt:i4>
      </vt:variant>
      <vt:variant>
        <vt:i4>5</vt:i4>
      </vt:variant>
      <vt:variant>
        <vt:lpwstr>http://www.portlandoregon.gov/water/access</vt:lpwstr>
      </vt:variant>
      <vt:variant>
        <vt:lpwstr/>
      </vt:variant>
      <vt:variant>
        <vt:i4>1441880</vt:i4>
      </vt:variant>
      <vt:variant>
        <vt:i4>12</vt:i4>
      </vt:variant>
      <vt:variant>
        <vt:i4>0</vt:i4>
      </vt:variant>
      <vt:variant>
        <vt:i4>5</vt:i4>
      </vt:variant>
      <vt:variant>
        <vt:lpwstr>http://www.portlandoregon.gov/water/emailnews</vt:lpwstr>
      </vt:variant>
      <vt:variant>
        <vt:lpwstr/>
      </vt:variant>
      <vt:variant>
        <vt:i4>5570633</vt:i4>
      </vt:variant>
      <vt:variant>
        <vt:i4>9</vt:i4>
      </vt:variant>
      <vt:variant>
        <vt:i4>0</vt:i4>
      </vt:variant>
      <vt:variant>
        <vt:i4>5</vt:i4>
      </vt:variant>
      <vt:variant>
        <vt:lpwstr>http://www.instagram.com/portlandwaterbureau</vt:lpwstr>
      </vt:variant>
      <vt:variant>
        <vt:lpwstr/>
      </vt:variant>
      <vt:variant>
        <vt:i4>2883620</vt:i4>
      </vt:variant>
      <vt:variant>
        <vt:i4>6</vt:i4>
      </vt:variant>
      <vt:variant>
        <vt:i4>0</vt:i4>
      </vt:variant>
      <vt:variant>
        <vt:i4>5</vt:i4>
      </vt:variant>
      <vt:variant>
        <vt:lpwstr>https://twitter.com/portlandwater/</vt:lpwstr>
      </vt:variant>
      <vt:variant>
        <vt:lpwstr/>
      </vt:variant>
      <vt:variant>
        <vt:i4>2490431</vt:i4>
      </vt:variant>
      <vt:variant>
        <vt:i4>3</vt:i4>
      </vt:variant>
      <vt:variant>
        <vt:i4>0</vt:i4>
      </vt:variant>
      <vt:variant>
        <vt:i4>5</vt:i4>
      </vt:variant>
      <vt:variant>
        <vt:lpwstr>http://www.facebook.com/portlandwaterbureau</vt:lpwstr>
      </vt:variant>
      <vt:variant>
        <vt:lpwstr/>
      </vt:variant>
      <vt:variant>
        <vt:i4>5046351</vt:i4>
      </vt:variant>
      <vt:variant>
        <vt:i4>0</vt:i4>
      </vt:variant>
      <vt:variant>
        <vt:i4>0</vt:i4>
      </vt:variant>
      <vt:variant>
        <vt:i4>5</vt:i4>
      </vt:variant>
      <vt:variant>
        <vt:lpwstr>https://www.portlandoregon.gov/water/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Cuti, Jaymee</cp:lastModifiedBy>
  <cp:revision>2</cp:revision>
  <dcterms:created xsi:type="dcterms:W3CDTF">2022-06-17T18:14:00Z</dcterms:created>
  <dcterms:modified xsi:type="dcterms:W3CDTF">2022-06-17T18:14:00Z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