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00E37982" w:rsidR="00CE6F85" w:rsidRPr="00FD79D3" w:rsidRDefault="4D728939" w:rsidP="19068EA6">
      <w:pPr>
        <w:tabs>
          <w:tab w:val="left" w:pos="4470"/>
        </w:tabs>
        <w:spacing w:line="276" w:lineRule="auto"/>
        <w:rPr>
          <w:rFonts w:ascii="Cambria" w:eastAsia="Arial Unicode MS" w:hAnsi="Cambria" w:cs="Arial"/>
          <w:sz w:val="21"/>
          <w:szCs w:val="21"/>
        </w:rPr>
      </w:pPr>
      <w:r w:rsidRPr="38F490AB">
        <w:rPr>
          <w:rFonts w:ascii="Cambria" w:eastAsia="Arial Unicode MS" w:hAnsi="Cambria" w:cs="Arial"/>
          <w:sz w:val="21"/>
          <w:szCs w:val="21"/>
        </w:rPr>
        <w:t>J</w:t>
      </w:r>
      <w:r w:rsidR="3F8C18F6" w:rsidRPr="38F490AB">
        <w:rPr>
          <w:rFonts w:ascii="Cambria" w:eastAsia="Arial Unicode MS" w:hAnsi="Cambria" w:cs="Arial"/>
          <w:sz w:val="21"/>
          <w:szCs w:val="21"/>
        </w:rPr>
        <w:t>uly 18, 2022</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06314D80" w14:textId="750ED309" w:rsidR="00FA1C4E" w:rsidRDefault="237630B6" w:rsidP="18740954">
      <w:pPr>
        <w:pStyle w:val="Heading2"/>
      </w:pPr>
      <w:r>
        <w:t xml:space="preserve">Federally Funded Program Provides </w:t>
      </w:r>
      <w:r w:rsidR="00B05AA9">
        <w:t xml:space="preserve">$2.6 million in </w:t>
      </w:r>
      <w:r>
        <w:t xml:space="preserve">Relief for </w:t>
      </w:r>
      <w:r w:rsidR="00B05AA9">
        <w:t xml:space="preserve">Local Sewer/Stormwater/Water </w:t>
      </w:r>
      <w:r>
        <w:t>Utility Bill</w:t>
      </w:r>
      <w:r w:rsidR="00B05AA9">
        <w:t>s</w:t>
      </w:r>
      <w:r>
        <w:t xml:space="preserve"> </w:t>
      </w:r>
    </w:p>
    <w:p w14:paraId="451B0E58" w14:textId="3DD9F2C9" w:rsidR="18740954" w:rsidRDefault="18740954" w:rsidP="18740954"/>
    <w:p w14:paraId="53E9A147" w14:textId="6EE396FD" w:rsidR="00E2252B" w:rsidRPr="003A4CFD" w:rsidRDefault="003C60AC" w:rsidP="003C60AC">
      <w:pPr>
        <w:rPr>
          <w:rFonts w:eastAsia="Times New Roman"/>
          <w:lang w:eastAsia="en-US"/>
        </w:rPr>
      </w:pPr>
      <w:r w:rsidRPr="1F9E2175">
        <w:rPr>
          <w:rFonts w:eastAsia="Times New Roman"/>
          <w:lang w:eastAsia="en-US"/>
        </w:rPr>
        <w:t xml:space="preserve">Two years into the pandemic, </w:t>
      </w:r>
      <w:r w:rsidR="010BAA27" w:rsidRPr="1F9E2175">
        <w:rPr>
          <w:rFonts w:eastAsia="Times New Roman"/>
          <w:lang w:eastAsia="en-US"/>
        </w:rPr>
        <w:t>approximately</w:t>
      </w:r>
      <w:r w:rsidRPr="1F9E2175">
        <w:rPr>
          <w:rFonts w:eastAsia="Times New Roman"/>
          <w:lang w:eastAsia="en-US"/>
        </w:rPr>
        <w:t xml:space="preserve"> </w:t>
      </w:r>
      <w:r w:rsidR="19CF2889" w:rsidRPr="1F9E2175">
        <w:rPr>
          <w:rFonts w:eastAsia="Times New Roman"/>
          <w:lang w:eastAsia="en-US"/>
        </w:rPr>
        <w:t>12</w:t>
      </w:r>
      <w:r w:rsidRPr="1F9E2175">
        <w:rPr>
          <w:rFonts w:eastAsia="Times New Roman"/>
          <w:lang w:eastAsia="en-US"/>
        </w:rPr>
        <w:t xml:space="preserve">,000 </w:t>
      </w:r>
      <w:r w:rsidR="14FF97E8" w:rsidRPr="1F9E2175">
        <w:rPr>
          <w:rFonts w:eastAsia="Times New Roman"/>
          <w:lang w:eastAsia="en-US"/>
        </w:rPr>
        <w:t xml:space="preserve">Portland </w:t>
      </w:r>
      <w:r w:rsidR="5F6608AE" w:rsidRPr="1F9E2175">
        <w:rPr>
          <w:rFonts w:eastAsia="Times New Roman"/>
          <w:lang w:eastAsia="en-US"/>
        </w:rPr>
        <w:t>households</w:t>
      </w:r>
      <w:r w:rsidRPr="1F9E2175">
        <w:rPr>
          <w:rFonts w:eastAsia="Times New Roman"/>
          <w:lang w:eastAsia="en-US"/>
        </w:rPr>
        <w:t xml:space="preserve"> </w:t>
      </w:r>
      <w:r w:rsidR="7E4A9421" w:rsidRPr="1F9E2175">
        <w:rPr>
          <w:rFonts w:eastAsia="Times New Roman"/>
          <w:lang w:eastAsia="en-US"/>
        </w:rPr>
        <w:t>that</w:t>
      </w:r>
      <w:r w:rsidRPr="1F9E2175">
        <w:rPr>
          <w:rFonts w:eastAsia="Times New Roman"/>
          <w:lang w:eastAsia="en-US"/>
        </w:rPr>
        <w:t xml:space="preserve"> receive a sewer/stormwater/water bill have fallen behind</w:t>
      </w:r>
      <w:r w:rsidR="7E4A9421" w:rsidRPr="1F9E2175">
        <w:rPr>
          <w:rFonts w:eastAsia="Times New Roman"/>
          <w:lang w:eastAsia="en-US"/>
        </w:rPr>
        <w:t xml:space="preserve"> on their payments</w:t>
      </w:r>
      <w:r w:rsidRPr="1F9E2175">
        <w:rPr>
          <w:rFonts w:eastAsia="Times New Roman"/>
          <w:lang w:eastAsia="en-US"/>
        </w:rPr>
        <w:t xml:space="preserve">. The </w:t>
      </w:r>
      <w:r w:rsidR="14FF97E8" w:rsidRPr="1F9E2175">
        <w:rPr>
          <w:rFonts w:eastAsia="Times New Roman"/>
          <w:lang w:eastAsia="en-US"/>
        </w:rPr>
        <w:t xml:space="preserve">city’s </w:t>
      </w:r>
      <w:r w:rsidR="5B07CE75" w:rsidRPr="1F9E2175">
        <w:rPr>
          <w:rFonts w:eastAsia="Times New Roman"/>
          <w:lang w:eastAsia="en-US"/>
        </w:rPr>
        <w:t>utility bureaus have made many caring and compassionate changes to meet our community’s needs during the pandemic.</w:t>
      </w:r>
      <w:r w:rsidRPr="1F9E2175">
        <w:rPr>
          <w:rFonts w:eastAsia="Times New Roman"/>
          <w:lang w:eastAsia="en-US"/>
        </w:rPr>
        <w:t xml:space="preserve"> </w:t>
      </w:r>
      <w:r w:rsidR="010BAA27" w:rsidRPr="1F9E2175">
        <w:rPr>
          <w:rFonts w:eastAsia="Times New Roman"/>
          <w:lang w:eastAsia="en-US"/>
        </w:rPr>
        <w:t>One example is using</w:t>
      </w:r>
      <w:r w:rsidRPr="1F9E2175">
        <w:rPr>
          <w:rFonts w:eastAsia="Times New Roman"/>
          <w:lang w:eastAsia="en-US"/>
        </w:rPr>
        <w:t xml:space="preserve"> funding from a federal grant to </w:t>
      </w:r>
      <w:r w:rsidR="18A49459" w:rsidRPr="1F9E2175">
        <w:rPr>
          <w:rFonts w:eastAsia="Times New Roman"/>
          <w:lang w:eastAsia="en-US"/>
        </w:rPr>
        <w:t>create the Afloat</w:t>
      </w:r>
      <w:r w:rsidR="024B2987" w:rsidRPr="1F9E2175">
        <w:rPr>
          <w:rFonts w:eastAsia="Times New Roman"/>
          <w:lang w:eastAsia="en-US"/>
        </w:rPr>
        <w:t>:</w:t>
      </w:r>
      <w:r w:rsidR="18A49459" w:rsidRPr="1F9E2175">
        <w:rPr>
          <w:rFonts w:eastAsia="Times New Roman"/>
          <w:lang w:eastAsia="en-US"/>
        </w:rPr>
        <w:t xml:space="preserve"> Utility Debt Relief program</w:t>
      </w:r>
      <w:r w:rsidR="72EED805" w:rsidRPr="1F9E2175">
        <w:rPr>
          <w:rFonts w:eastAsia="Times New Roman"/>
          <w:lang w:eastAsia="en-US"/>
        </w:rPr>
        <w:t>,</w:t>
      </w:r>
      <w:r w:rsidR="18A49459" w:rsidRPr="1F9E2175">
        <w:rPr>
          <w:rFonts w:eastAsia="Times New Roman"/>
          <w:lang w:eastAsia="en-US"/>
        </w:rPr>
        <w:t xml:space="preserve"> </w:t>
      </w:r>
      <w:r w:rsidR="5F93D6D6" w:rsidRPr="1F9E2175">
        <w:rPr>
          <w:rFonts w:eastAsia="Times New Roman"/>
          <w:lang w:eastAsia="en-US"/>
        </w:rPr>
        <w:t>which helped</w:t>
      </w:r>
      <w:r w:rsidRPr="1F9E2175">
        <w:rPr>
          <w:rFonts w:eastAsia="Times New Roman"/>
          <w:lang w:eastAsia="en-US"/>
        </w:rPr>
        <w:t xml:space="preserve"> </w:t>
      </w:r>
      <w:r w:rsidR="10D2CC54" w:rsidRPr="1F9E2175">
        <w:rPr>
          <w:rFonts w:eastAsia="Times New Roman"/>
          <w:lang w:eastAsia="en-US"/>
        </w:rPr>
        <w:t>more than 2</w:t>
      </w:r>
      <w:r w:rsidR="2E7607A5" w:rsidRPr="1F9E2175">
        <w:rPr>
          <w:rFonts w:eastAsia="Times New Roman"/>
          <w:lang w:eastAsia="en-US"/>
        </w:rPr>
        <w:t xml:space="preserve">,000 households in </w:t>
      </w:r>
      <w:r w:rsidR="18A49459" w:rsidRPr="1F9E2175">
        <w:rPr>
          <w:rFonts w:eastAsia="Times New Roman"/>
          <w:lang w:eastAsia="en-US"/>
        </w:rPr>
        <w:t>our community</w:t>
      </w:r>
      <w:r w:rsidRPr="1F9E2175">
        <w:rPr>
          <w:rFonts w:eastAsia="Times New Roman"/>
          <w:lang w:eastAsia="en-US"/>
        </w:rPr>
        <w:t xml:space="preserve"> get payments back on track. </w:t>
      </w:r>
      <w:r w:rsidR="4FDAE0D5" w:rsidRPr="1F9E2175">
        <w:rPr>
          <w:rFonts w:eastAsia="Times New Roman"/>
          <w:b/>
          <w:bCs/>
          <w:lang w:eastAsia="en-US"/>
        </w:rPr>
        <w:t>All eligible applications</w:t>
      </w:r>
      <w:r w:rsidR="0B6F937F" w:rsidRPr="1F9E2175">
        <w:rPr>
          <w:rFonts w:eastAsia="Times New Roman"/>
          <w:b/>
          <w:bCs/>
          <w:lang w:eastAsia="en-US"/>
        </w:rPr>
        <w:t>—</w:t>
      </w:r>
      <w:r w:rsidR="4FDAE0D5" w:rsidRPr="1F9E2175">
        <w:rPr>
          <w:rFonts w:eastAsia="Times New Roman"/>
          <w:b/>
          <w:bCs/>
          <w:lang w:eastAsia="en-US"/>
        </w:rPr>
        <w:t>2,004 accounts</w:t>
      </w:r>
      <w:r w:rsidR="0B6F937F" w:rsidRPr="1F9E2175">
        <w:rPr>
          <w:rFonts w:eastAsia="Times New Roman"/>
          <w:b/>
          <w:bCs/>
          <w:lang w:eastAsia="en-US"/>
        </w:rPr>
        <w:t>—</w:t>
      </w:r>
      <w:r w:rsidR="4FDAE0D5" w:rsidRPr="1F9E2175">
        <w:rPr>
          <w:rFonts w:eastAsia="Times New Roman"/>
          <w:b/>
          <w:bCs/>
          <w:lang w:eastAsia="en-US"/>
        </w:rPr>
        <w:t xml:space="preserve">received funding. </w:t>
      </w:r>
      <w:r w:rsidR="4FDAE0D5" w:rsidRPr="1F9E2175">
        <w:rPr>
          <w:rFonts w:eastAsia="Times New Roman"/>
          <w:lang w:eastAsia="en-US"/>
        </w:rPr>
        <w:t>The average credit was $1,336, depending on need.</w:t>
      </w:r>
    </w:p>
    <w:p w14:paraId="303C725F" w14:textId="3C39E1E8" w:rsidR="003C60AC" w:rsidRPr="003A4CFD" w:rsidRDefault="003C60AC" w:rsidP="003C60AC">
      <w:pPr>
        <w:rPr>
          <w:rFonts w:eastAsia="Times New Roman"/>
          <w:lang w:eastAsia="en-US"/>
        </w:rPr>
      </w:pPr>
    </w:p>
    <w:p w14:paraId="456CCD55" w14:textId="18706BF4" w:rsidR="003C60AC" w:rsidRPr="003A4CFD" w:rsidRDefault="003C60AC" w:rsidP="003C60AC">
      <w:pPr>
        <w:rPr>
          <w:rFonts w:cstheme="minorHAnsi"/>
          <w:b/>
          <w:bCs/>
        </w:rPr>
      </w:pPr>
      <w:r w:rsidRPr="003A4CFD">
        <w:rPr>
          <w:rFonts w:cstheme="minorHAnsi"/>
          <w:b/>
          <w:bCs/>
        </w:rPr>
        <w:t xml:space="preserve">About </w:t>
      </w:r>
      <w:r w:rsidR="00A94827">
        <w:rPr>
          <w:rFonts w:cstheme="minorHAnsi"/>
          <w:b/>
          <w:bCs/>
        </w:rPr>
        <w:t>Afloat</w:t>
      </w:r>
      <w:r w:rsidRPr="003A4CFD">
        <w:rPr>
          <w:rFonts w:cstheme="minorHAnsi"/>
          <w:b/>
          <w:bCs/>
        </w:rPr>
        <w:t xml:space="preserve"> debt relief</w:t>
      </w:r>
    </w:p>
    <w:p w14:paraId="009FD3AF" w14:textId="16B09D7D" w:rsidR="00A94827" w:rsidRPr="00C27F3D" w:rsidRDefault="003C60AC" w:rsidP="003C60AC">
      <w:pPr>
        <w:rPr>
          <w:rFonts w:cstheme="minorHAnsi"/>
        </w:rPr>
      </w:pPr>
      <w:r w:rsidRPr="00C27F3D">
        <w:rPr>
          <w:rFonts w:cstheme="minorHAnsi"/>
        </w:rPr>
        <w:t xml:space="preserve">The </w:t>
      </w:r>
      <w:r w:rsidR="001A07DB" w:rsidRPr="00C27F3D">
        <w:rPr>
          <w:rFonts w:cstheme="minorHAnsi"/>
        </w:rPr>
        <w:t xml:space="preserve">Portland </w:t>
      </w:r>
      <w:r w:rsidRPr="00C27F3D">
        <w:rPr>
          <w:rFonts w:cstheme="minorHAnsi"/>
        </w:rPr>
        <w:t xml:space="preserve">Water Bureau and the Bureau of Environmental Services </w:t>
      </w:r>
      <w:r w:rsidR="00A94827" w:rsidRPr="00C27F3D">
        <w:rPr>
          <w:rFonts w:cstheme="minorHAnsi"/>
        </w:rPr>
        <w:t>used</w:t>
      </w:r>
      <w:r w:rsidRPr="00C27F3D">
        <w:rPr>
          <w:rFonts w:cstheme="minorHAnsi"/>
        </w:rPr>
        <w:t xml:space="preserve"> </w:t>
      </w:r>
      <w:r w:rsidR="001A07DB" w:rsidRPr="00C27F3D">
        <w:rPr>
          <w:rFonts w:cstheme="minorHAnsi"/>
        </w:rPr>
        <w:t xml:space="preserve">funding from the </w:t>
      </w:r>
      <w:r w:rsidR="001A07DB" w:rsidRPr="00C27F3D">
        <w:rPr>
          <w:rFonts w:eastAsia="Calibri" w:cstheme="minorHAnsi"/>
        </w:rPr>
        <w:t>American Rescue Plan Act</w:t>
      </w:r>
      <w:r w:rsidRPr="00C27F3D">
        <w:rPr>
          <w:rFonts w:cstheme="minorHAnsi"/>
        </w:rPr>
        <w:t xml:space="preserve"> to give bill credits to qualifying households with debt related to the COVID-19 pandemic. The program was developed with </w:t>
      </w:r>
      <w:r w:rsidR="2D4461CC" w:rsidRPr="00C27F3D">
        <w:rPr>
          <w:rFonts w:cstheme="minorHAnsi"/>
        </w:rPr>
        <w:t>the African American Alliance for Homeownership, the Immigrant and Refugee Community Organization, the Native American Youth and Family Center (NAYA), and Verde.</w:t>
      </w:r>
    </w:p>
    <w:p w14:paraId="2717DA3F" w14:textId="77777777" w:rsidR="00A94827" w:rsidRDefault="00A94827" w:rsidP="003C60AC"/>
    <w:p w14:paraId="09941CE0" w14:textId="60102B6F" w:rsidR="00A41366" w:rsidRDefault="630F3332" w:rsidP="5DF95937">
      <w:pPr>
        <w:spacing w:line="259" w:lineRule="auto"/>
        <w:rPr>
          <w:rFonts w:eastAsia="Times New Roman"/>
          <w:lang w:eastAsia="en-US"/>
        </w:rPr>
      </w:pPr>
      <w:r w:rsidRPr="1F9E2175">
        <w:rPr>
          <w:rFonts w:eastAsia="Times New Roman"/>
          <w:lang w:eastAsia="en-US"/>
        </w:rPr>
        <w:t xml:space="preserve">“Water is life. Afloat brought not just drinking water to those who can’t afford it, it brought life to those who deserve to live,” said Josh Groesz, Housing and Stabilization Services Director at NAYA. </w:t>
      </w:r>
    </w:p>
    <w:p w14:paraId="39546BB5" w14:textId="6E36404C" w:rsidR="00A41366" w:rsidRDefault="00A41366" w:rsidP="5DF95937">
      <w:pPr>
        <w:spacing w:line="259" w:lineRule="auto"/>
        <w:rPr>
          <w:rFonts w:eastAsia="Times New Roman"/>
          <w:lang w:eastAsia="en-US"/>
        </w:rPr>
      </w:pPr>
    </w:p>
    <w:p w14:paraId="0994AAFA" w14:textId="70EE56CF" w:rsidR="003C60AC" w:rsidRPr="003A4CFD" w:rsidRDefault="00A94827" w:rsidP="5391BC65">
      <w:pPr>
        <w:spacing w:line="259" w:lineRule="auto"/>
        <w:rPr>
          <w:rFonts w:eastAsia="Times New Roman"/>
          <w:lang w:eastAsia="en-US"/>
        </w:rPr>
      </w:pPr>
      <w:r>
        <w:t>“</w:t>
      </w:r>
      <w:r w:rsidRPr="685B90EF">
        <w:rPr>
          <w:rFonts w:eastAsia="Times New Roman"/>
          <w:lang w:eastAsia="en-US"/>
        </w:rPr>
        <w:t>Portland was experiencing an affordability crisis before the pandemic brought additional financial, mental, and emotional stress</w:t>
      </w:r>
      <w:r w:rsidR="007404C6" w:rsidRPr="685B90EF">
        <w:rPr>
          <w:rFonts w:eastAsia="Times New Roman"/>
          <w:lang w:eastAsia="en-US"/>
        </w:rPr>
        <w:t xml:space="preserve">,” </w:t>
      </w:r>
      <w:r w:rsidR="007404C6">
        <w:t xml:space="preserve">said Portland Water Bureau Director Gabriel Solmer. </w:t>
      </w:r>
      <w:r w:rsidR="007404C6" w:rsidRPr="685B90EF">
        <w:rPr>
          <w:rFonts w:eastAsia="Times New Roman"/>
          <w:lang w:eastAsia="en-US"/>
        </w:rPr>
        <w:t>“</w:t>
      </w:r>
      <w:r w:rsidRPr="685B90EF">
        <w:rPr>
          <w:rFonts w:eastAsia="Times New Roman"/>
          <w:lang w:eastAsia="en-US"/>
        </w:rPr>
        <w:t xml:space="preserve">This program </w:t>
      </w:r>
      <w:r w:rsidR="007404C6" w:rsidRPr="685B90EF">
        <w:rPr>
          <w:rFonts w:eastAsia="Times New Roman"/>
          <w:lang w:eastAsia="en-US"/>
        </w:rPr>
        <w:t>is</w:t>
      </w:r>
      <w:r w:rsidRPr="685B90EF">
        <w:rPr>
          <w:rFonts w:eastAsia="Times New Roman"/>
          <w:lang w:eastAsia="en-US"/>
        </w:rPr>
        <w:t xml:space="preserve"> another way the utility bureaus can </w:t>
      </w:r>
      <w:r w:rsidR="003C60AC">
        <w:t>make a difference</w:t>
      </w:r>
      <w:r>
        <w:t xml:space="preserve"> to h</w:t>
      </w:r>
      <w:r w:rsidRPr="5391BC65">
        <w:rPr>
          <w:rFonts w:eastAsia="Times New Roman"/>
          <w:lang w:eastAsia="en-US"/>
        </w:rPr>
        <w:t xml:space="preserve">ouseholds </w:t>
      </w:r>
      <w:r w:rsidR="007404C6" w:rsidRPr="5391BC65">
        <w:rPr>
          <w:rFonts w:eastAsia="Times New Roman"/>
          <w:lang w:eastAsia="en-US"/>
        </w:rPr>
        <w:t>struggling to recover.</w:t>
      </w:r>
      <w:r w:rsidRPr="5391BC65">
        <w:rPr>
          <w:rFonts w:eastAsia="Times New Roman"/>
          <w:lang w:eastAsia="en-US"/>
        </w:rPr>
        <w:t xml:space="preserve">” </w:t>
      </w:r>
    </w:p>
    <w:p w14:paraId="0A1B95C2" w14:textId="06136807" w:rsidR="5391BC65" w:rsidRDefault="5391BC65" w:rsidP="5391BC65">
      <w:pPr>
        <w:spacing w:line="259" w:lineRule="auto"/>
        <w:rPr>
          <w:rFonts w:eastAsia="Times New Roman"/>
          <w:lang w:eastAsia="en-US"/>
        </w:rPr>
      </w:pPr>
    </w:p>
    <w:p w14:paraId="33A0DC73" w14:textId="16E6D874" w:rsidR="5391BC65" w:rsidRDefault="268E4252" w:rsidP="5391BC65">
      <w:pPr>
        <w:spacing w:line="259" w:lineRule="auto"/>
        <w:rPr>
          <w:rFonts w:eastAsia="Times New Roman"/>
          <w:lang w:eastAsia="en-US"/>
        </w:rPr>
      </w:pPr>
      <w:r w:rsidRPr="5AC4C978">
        <w:rPr>
          <w:rFonts w:eastAsia="Times New Roman"/>
          <w:lang w:eastAsia="en-US"/>
        </w:rPr>
        <w:lastRenderedPageBreak/>
        <w:t xml:space="preserve">"In a time of crisis, it’s important that we act decisively to deliver relief to Portlanders who are struggling to pay their bills,” said Commissioner Mingus Mapps. “I’m proud of the Water Bureau </w:t>
      </w:r>
      <w:r w:rsidR="68D81BF3" w:rsidRPr="5AC4C978">
        <w:rPr>
          <w:rFonts w:eastAsia="Times New Roman"/>
          <w:lang w:eastAsia="en-US"/>
        </w:rPr>
        <w:t>for leading this</w:t>
      </w:r>
      <w:r w:rsidR="7ECAC579" w:rsidRPr="5AC4C978">
        <w:rPr>
          <w:rFonts w:eastAsia="Times New Roman"/>
          <w:lang w:eastAsia="en-US"/>
        </w:rPr>
        <w:t xml:space="preserve"> work,</w:t>
      </w:r>
      <w:r w:rsidR="68D81BF3" w:rsidRPr="5AC4C978">
        <w:rPr>
          <w:rFonts w:eastAsia="Times New Roman"/>
          <w:lang w:eastAsia="en-US"/>
        </w:rPr>
        <w:t xml:space="preserve"> in collaboration with some of our essential community partners </w:t>
      </w:r>
      <w:r w:rsidRPr="5AC4C978">
        <w:rPr>
          <w:rFonts w:eastAsia="Times New Roman"/>
          <w:lang w:eastAsia="en-US"/>
        </w:rPr>
        <w:t>to provide relief to our community."</w:t>
      </w:r>
    </w:p>
    <w:p w14:paraId="381F41EB" w14:textId="58EF99B1" w:rsidR="18740954" w:rsidRDefault="18740954" w:rsidP="18740954"/>
    <w:p w14:paraId="23FD4B03" w14:textId="77F75CC1" w:rsidR="00E2252B" w:rsidRDefault="00E2252B" w:rsidP="18740954">
      <w:pPr>
        <w:rPr>
          <w:rFonts w:eastAsia="Times New Roman"/>
          <w:lang w:eastAsia="en-US"/>
        </w:rPr>
      </w:pPr>
      <w:r w:rsidRPr="18740954">
        <w:rPr>
          <w:rFonts w:eastAsia="Times New Roman"/>
          <w:lang w:eastAsia="en-US"/>
        </w:rPr>
        <w:t xml:space="preserve">The $2.6 million in funding </w:t>
      </w:r>
      <w:r w:rsidR="00A94827" w:rsidRPr="18740954">
        <w:rPr>
          <w:rFonts w:eastAsia="Times New Roman"/>
          <w:lang w:eastAsia="en-US"/>
        </w:rPr>
        <w:t>for the Afloat</w:t>
      </w:r>
      <w:r w:rsidR="008B41E9" w:rsidRPr="18740954">
        <w:rPr>
          <w:rFonts w:eastAsia="Times New Roman"/>
          <w:lang w:eastAsia="en-US"/>
        </w:rPr>
        <w:t>:</w:t>
      </w:r>
      <w:r w:rsidR="00A94827" w:rsidRPr="18740954">
        <w:rPr>
          <w:rFonts w:eastAsia="Times New Roman"/>
          <w:lang w:eastAsia="en-US"/>
        </w:rPr>
        <w:t xml:space="preserve"> Utility Debt Relief program </w:t>
      </w:r>
      <w:r w:rsidRPr="18740954">
        <w:rPr>
          <w:rFonts w:eastAsia="Times New Roman"/>
          <w:lang w:eastAsia="en-US"/>
        </w:rPr>
        <w:t>comes from the federal American Rescue Plan Act. The City of Portland applied for this funding to meet many needs across the city; relieving utility bill debt is just one part of a broader program.</w:t>
      </w:r>
    </w:p>
    <w:p w14:paraId="031A794F" w14:textId="77777777" w:rsidR="003C60AC" w:rsidRPr="003A4CFD" w:rsidRDefault="003C60AC" w:rsidP="003C60AC">
      <w:pPr>
        <w:rPr>
          <w:rFonts w:cstheme="minorHAnsi"/>
          <w:b/>
          <w:bCs/>
        </w:rPr>
      </w:pPr>
    </w:p>
    <w:p w14:paraId="1955B21B" w14:textId="24FD4E4F" w:rsidR="003C60AC" w:rsidRPr="003A4CFD" w:rsidRDefault="003C60AC" w:rsidP="5391BC65">
      <w:pPr>
        <w:pStyle w:val="ListParagraph"/>
        <w:numPr>
          <w:ilvl w:val="0"/>
          <w:numId w:val="7"/>
        </w:numPr>
        <w:rPr>
          <w:rFonts w:eastAsiaTheme="minorEastAsia" w:cstheme="minorBidi"/>
        </w:rPr>
      </w:pPr>
      <w:r w:rsidRPr="18740954">
        <w:rPr>
          <w:rFonts w:cstheme="minorBidi"/>
        </w:rPr>
        <w:t>Of the 2,601 applications</w:t>
      </w:r>
      <w:r w:rsidR="007404C6" w:rsidRPr="18740954">
        <w:rPr>
          <w:rFonts w:cstheme="minorBidi"/>
        </w:rPr>
        <w:t>, 79 were submitted using our translated applications in Spanish, Russian, Vietnamese, and Chinese.</w:t>
      </w:r>
      <w:r w:rsidRPr="18740954">
        <w:rPr>
          <w:rFonts w:cstheme="minorBidi"/>
        </w:rPr>
        <w:t xml:space="preserve"> Eligibility guidelines </w:t>
      </w:r>
      <w:hyperlink r:id="rId11">
        <w:r w:rsidRPr="18740954">
          <w:rPr>
            <w:rStyle w:val="Hyperlink"/>
            <w:rFonts w:cstheme="minorBidi"/>
            <w:color w:val="auto"/>
          </w:rPr>
          <w:t>found here</w:t>
        </w:r>
      </w:hyperlink>
      <w:r w:rsidRPr="18740954">
        <w:rPr>
          <w:rFonts w:cstheme="minorBidi"/>
        </w:rPr>
        <w:t>.</w:t>
      </w:r>
    </w:p>
    <w:p w14:paraId="1F4FBC0F" w14:textId="56D52664" w:rsidR="003C60AC" w:rsidRPr="003A4CFD" w:rsidRDefault="12CFC6DA" w:rsidP="1F9E2175">
      <w:pPr>
        <w:pStyle w:val="ListParagraph"/>
        <w:numPr>
          <w:ilvl w:val="0"/>
          <w:numId w:val="4"/>
        </w:numPr>
        <w:spacing w:line="259" w:lineRule="auto"/>
        <w:rPr>
          <w:rFonts w:eastAsiaTheme="minorEastAsia" w:cstheme="minorBidi"/>
        </w:rPr>
      </w:pPr>
      <w:r>
        <w:t>47</w:t>
      </w:r>
      <w:r w:rsidR="74FF12BD">
        <w:t xml:space="preserve"> percent of applicants identified as Black, Indigenous</w:t>
      </w:r>
      <w:r w:rsidR="716E418E">
        <w:t>,</w:t>
      </w:r>
      <w:r w:rsidR="74FF12BD">
        <w:t xml:space="preserve"> People of Color </w:t>
      </w:r>
      <w:r w:rsidR="756079E9">
        <w:t xml:space="preserve">(BIPOC) </w:t>
      </w:r>
      <w:r w:rsidR="74FF12BD">
        <w:t>(</w:t>
      </w:r>
      <w:r w:rsidR="3D5D695A">
        <w:t>42</w:t>
      </w:r>
      <w:r w:rsidR="0770F530">
        <w:t xml:space="preserve"> </w:t>
      </w:r>
      <w:r w:rsidR="74FF12BD">
        <w:t>percent White and 11</w:t>
      </w:r>
      <w:r>
        <w:t xml:space="preserve"> </w:t>
      </w:r>
      <w:r w:rsidR="74FF12BD">
        <w:t xml:space="preserve">percent I prefer not to say). </w:t>
      </w:r>
    </w:p>
    <w:p w14:paraId="7B1464B4" w14:textId="2D0D1E87" w:rsidR="00696B2A" w:rsidRPr="00696B2A" w:rsidRDefault="003C60AC" w:rsidP="1F9E2175">
      <w:pPr>
        <w:pStyle w:val="ListParagraph"/>
        <w:numPr>
          <w:ilvl w:val="0"/>
          <w:numId w:val="4"/>
        </w:numPr>
        <w:spacing w:line="259" w:lineRule="auto"/>
        <w:rPr>
          <w:rFonts w:eastAsiaTheme="minorEastAsia"/>
        </w:rPr>
      </w:pPr>
      <w:r>
        <w:t>57 percent of applicants identified as women</w:t>
      </w:r>
      <w:r w:rsidR="006D0927">
        <w:t>.</w:t>
      </w:r>
      <w:r w:rsidR="002224F5">
        <w:t xml:space="preserve"> </w:t>
      </w:r>
    </w:p>
    <w:p w14:paraId="6311A900" w14:textId="2EF80BB3" w:rsidR="003C60AC" w:rsidRPr="003A4CFD" w:rsidRDefault="12CFC6DA" w:rsidP="1F9E2175">
      <w:pPr>
        <w:pStyle w:val="ListParagraph"/>
        <w:numPr>
          <w:ilvl w:val="0"/>
          <w:numId w:val="4"/>
        </w:numPr>
        <w:spacing w:line="259" w:lineRule="auto"/>
        <w:rPr>
          <w:rFonts w:eastAsiaTheme="minorEastAsia"/>
        </w:rPr>
      </w:pPr>
      <w:r>
        <w:t xml:space="preserve">19 </w:t>
      </w:r>
      <w:r w:rsidR="003C60AC">
        <w:t>percent of applicants identified as living with a disability</w:t>
      </w:r>
      <w:r w:rsidR="002224F5">
        <w:t>.</w:t>
      </w:r>
    </w:p>
    <w:p w14:paraId="1493CD76" w14:textId="29B559CA" w:rsidR="00E2252B" w:rsidRPr="003A4CFD" w:rsidRDefault="00E2252B" w:rsidP="00E2252B">
      <w:pPr>
        <w:rPr>
          <w:rFonts w:cstheme="minorHAnsi"/>
        </w:rPr>
      </w:pPr>
    </w:p>
    <w:p w14:paraId="2D42769F" w14:textId="38D9159E" w:rsidR="00E2252B" w:rsidRPr="003A4CFD" w:rsidRDefault="00E2252B" w:rsidP="00E2252B">
      <w:r>
        <w:t xml:space="preserve">We continue to look for ways to support our customers’ recovery from the pandemic. </w:t>
      </w:r>
      <w:r w:rsidRPr="18740954">
        <w:rPr>
          <w:shd w:val="clear" w:color="auto" w:fill="FFFFFF"/>
        </w:rPr>
        <w:t xml:space="preserve">Please call our customer service team </w:t>
      </w:r>
      <w:r w:rsidR="007404C6" w:rsidRPr="18740954">
        <w:rPr>
          <w:shd w:val="clear" w:color="auto" w:fill="FFFFFF"/>
        </w:rPr>
        <w:t>to learn about options</w:t>
      </w:r>
      <w:r w:rsidR="00560F27" w:rsidRPr="18740954">
        <w:rPr>
          <w:shd w:val="clear" w:color="auto" w:fill="FFFFFF"/>
        </w:rPr>
        <w:t xml:space="preserve"> for getting your bill back on track</w:t>
      </w:r>
      <w:r w:rsidRPr="18740954">
        <w:rPr>
          <w:shd w:val="clear" w:color="auto" w:fill="FFFFFF"/>
        </w:rPr>
        <w:t>. We offer long-term, interest-free payment arrangements for any customer who’s having trouble paying their bill, plus a </w:t>
      </w:r>
      <w:hyperlink r:id="rId12" w:history="1">
        <w:r w:rsidRPr="18740954">
          <w:rPr>
            <w:rStyle w:val="Hyperlink"/>
            <w:color w:val="auto"/>
            <w:shd w:val="clear" w:color="auto" w:fill="FFFFFF"/>
          </w:rPr>
          <w:t>bill discount and crisis voucher</w:t>
        </w:r>
      </w:hyperlink>
      <w:r w:rsidRPr="18740954">
        <w:rPr>
          <w:shd w:val="clear" w:color="auto" w:fill="FFFFFF"/>
        </w:rPr>
        <w:t xml:space="preserve"> for people who qualify. Call 503-823-7770 for options or visit </w:t>
      </w:r>
      <w:hyperlink r:id="rId13" w:history="1">
        <w:r w:rsidR="00882ECC" w:rsidRPr="00882ECC">
          <w:rPr>
            <w:rStyle w:val="Hyperlink"/>
            <w:shd w:val="clear" w:color="auto" w:fill="FFFFFF"/>
          </w:rPr>
          <w:t>portland.gov/water/water-financial-assistance</w:t>
        </w:r>
      </w:hyperlink>
      <w:r w:rsidRPr="18740954">
        <w:rPr>
          <w:shd w:val="clear" w:color="auto" w:fill="FFFFFF"/>
        </w:rPr>
        <w:t>.</w:t>
      </w:r>
    </w:p>
    <w:p w14:paraId="1807A38A" w14:textId="4B3CBDC6" w:rsidR="00CE6F85" w:rsidRDefault="00CE6F85" w:rsidP="00437DEE">
      <w:pPr>
        <w:tabs>
          <w:tab w:val="left" w:pos="4470"/>
        </w:tabs>
        <w:spacing w:line="276" w:lineRule="auto"/>
        <w:ind w:right="540"/>
        <w:rPr>
          <w:sz w:val="22"/>
          <w:szCs w:val="22"/>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7D089889" w:rsidR="00031E86"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p w14:paraId="4DD0CB96" w14:textId="5E1F1C9F" w:rsidR="003A4CFD" w:rsidRDefault="003A4CFD" w:rsidP="00031E86">
      <w:pPr>
        <w:rPr>
          <w:rFonts w:ascii="Calibri" w:eastAsia="Calibri" w:hAnsi="Calibri" w:cs="Calibri"/>
          <w:sz w:val="20"/>
          <w:szCs w:val="20"/>
        </w:rPr>
      </w:pPr>
    </w:p>
    <w:p w14:paraId="634E7BA7" w14:textId="51341CAB" w:rsidR="00BD6E98" w:rsidRDefault="003A4CFD" w:rsidP="003A4CFD">
      <w:pPr>
        <w:rPr>
          <w:rFonts w:ascii="Calibri" w:eastAsia="Calibri" w:hAnsi="Calibri" w:cs="Calibri"/>
          <w:sz w:val="20"/>
          <w:szCs w:val="20"/>
        </w:rPr>
      </w:pPr>
      <w:r w:rsidRPr="0826AECC">
        <w:rPr>
          <w:rFonts w:ascii="Calibri" w:eastAsia="Calibri" w:hAnsi="Calibri" w:cs="Calibri"/>
          <w:sz w:val="20"/>
          <w:szCs w:val="20"/>
        </w:rPr>
        <w:t>This project is funded by the American Rescue Plan, a federal economic stimulus bill designed to</w:t>
      </w:r>
      <w:r w:rsidR="00510EEB" w:rsidRPr="0826AECC">
        <w:rPr>
          <w:rFonts w:ascii="Calibri" w:eastAsia="Calibri" w:hAnsi="Calibri" w:cs="Calibri"/>
          <w:sz w:val="20"/>
          <w:szCs w:val="20"/>
        </w:rPr>
        <w:t xml:space="preserve"> </w:t>
      </w:r>
      <w:r w:rsidRPr="0826AECC">
        <w:rPr>
          <w:rFonts w:ascii="Calibri" w:eastAsia="Calibri" w:hAnsi="Calibri" w:cs="Calibri"/>
          <w:sz w:val="20"/>
          <w:szCs w:val="20"/>
        </w:rPr>
        <w:t>help communities recover from the COVID-19 pandemic and economic recession. The City of Portland is receiving $208 million of local recovery funds. Investments focus on three key</w:t>
      </w:r>
      <w:r w:rsidR="00510EEB" w:rsidRPr="0826AECC">
        <w:rPr>
          <w:rFonts w:ascii="Calibri" w:eastAsia="Calibri" w:hAnsi="Calibri" w:cs="Calibri"/>
          <w:sz w:val="20"/>
          <w:szCs w:val="20"/>
        </w:rPr>
        <w:t xml:space="preserve"> </w:t>
      </w:r>
      <w:r w:rsidRPr="0826AECC">
        <w:rPr>
          <w:rFonts w:ascii="Calibri" w:eastAsia="Calibri" w:hAnsi="Calibri" w:cs="Calibri"/>
          <w:sz w:val="20"/>
          <w:szCs w:val="20"/>
        </w:rPr>
        <w:t>priorities: houselessness response and household stabilization, business and commercial district</w:t>
      </w:r>
      <w:r w:rsidR="00510EEB" w:rsidRPr="0826AECC">
        <w:rPr>
          <w:rFonts w:ascii="Calibri" w:eastAsia="Calibri" w:hAnsi="Calibri" w:cs="Calibri"/>
          <w:sz w:val="20"/>
          <w:szCs w:val="20"/>
        </w:rPr>
        <w:t xml:space="preserve"> </w:t>
      </w:r>
      <w:r w:rsidRPr="0826AECC">
        <w:rPr>
          <w:rFonts w:ascii="Calibri" w:eastAsia="Calibri" w:hAnsi="Calibri" w:cs="Calibri"/>
          <w:sz w:val="20"/>
          <w:szCs w:val="20"/>
        </w:rPr>
        <w:t>stabilization, and community health and safety. For more information, go to portland.gov/united/american-rescue-plan.</w:t>
      </w:r>
    </w:p>
    <w:p w14:paraId="68F0175A" w14:textId="77777777" w:rsidR="003A4CFD" w:rsidRPr="00840322" w:rsidRDefault="003A4CFD" w:rsidP="003A4CFD">
      <w:pPr>
        <w:rPr>
          <w:rFonts w:ascii="Calibri" w:eastAsia="Calibri" w:hAnsi="Calibri" w:cs="Calibri"/>
          <w:sz w:val="20"/>
          <w:szCs w:val="20"/>
        </w:rPr>
      </w:pPr>
    </w:p>
    <w:sectPr w:rsidR="003A4CFD" w:rsidRPr="00840322" w:rsidSect="00437857">
      <w:headerReference w:type="default" r:id="rId14"/>
      <w:footerReference w:type="default" r:id="rId15"/>
      <w:headerReference w:type="first" r:id="rId16"/>
      <w:footerReference w:type="first" r:id="rId17"/>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19409" w14:textId="77777777" w:rsidR="004D7980" w:rsidRDefault="004D7980" w:rsidP="00CE6F85">
      <w:r>
        <w:separator/>
      </w:r>
    </w:p>
  </w:endnote>
  <w:endnote w:type="continuationSeparator" w:id="0">
    <w:p w14:paraId="038E1907" w14:textId="77777777" w:rsidR="004D7980" w:rsidRDefault="004D7980" w:rsidP="00CE6F85">
      <w:r>
        <w:continuationSeparator/>
      </w:r>
    </w:p>
  </w:endnote>
  <w:endnote w:type="continuationNotice" w:id="1">
    <w:p w14:paraId="54760845" w14:textId="77777777" w:rsidR="004D7980" w:rsidRDefault="004D7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1C3558" w:rsidRPr="009E1172" w14:paraId="55119B37" w14:textId="77777777" w:rsidTr="00D72456">
      <w:trPr>
        <w:trHeight w:val="540"/>
      </w:trPr>
      <w:tc>
        <w:tcPr>
          <w:tcW w:w="1080" w:type="dxa"/>
          <w:shd w:val="clear" w:color="auto" w:fill="DFFCFF"/>
          <w:vAlign w:val="center"/>
        </w:tcPr>
        <w:p w14:paraId="6C2F50FB" w14:textId="77777777" w:rsidR="001C3558" w:rsidRPr="00511085" w:rsidRDefault="001C3558" w:rsidP="001C3558">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6E42A897" w14:textId="77777777" w:rsidR="001C3558" w:rsidRPr="00003C07" w:rsidRDefault="00500940" w:rsidP="001C3558">
          <w:pPr>
            <w:jc w:val="center"/>
            <w:rPr>
              <w:rFonts w:cstheme="minorHAnsi"/>
              <w:noProof/>
              <w:color w:val="1D7C8E"/>
              <w:sz w:val="12"/>
              <w:szCs w:val="12"/>
              <w:u w:val="single"/>
            </w:rPr>
          </w:pPr>
          <w:hyperlink r:id="rId1" w:history="1">
            <w:r w:rsidR="001C3558" w:rsidRPr="00003C07">
              <w:rPr>
                <w:b/>
                <w:bCs/>
                <w:noProof/>
                <w:color w:val="1D7C8E"/>
                <w:sz w:val="12"/>
                <w:szCs w:val="12"/>
                <w:u w:val="single"/>
              </w:rPr>
              <w:t>Online</w:t>
            </w:r>
          </w:hyperlink>
          <w:r w:rsidR="001C3558" w:rsidRPr="00003C07">
            <w:rPr>
              <w:b/>
              <w:bCs/>
              <w:noProof/>
              <w:color w:val="1D7C8E"/>
              <w:sz w:val="12"/>
              <w:szCs w:val="12"/>
              <w:u w:val="single"/>
            </w:rPr>
            <w:t xml:space="preserve"> at portlandoregon.gov/water</w:t>
          </w:r>
        </w:p>
      </w:tc>
      <w:tc>
        <w:tcPr>
          <w:tcW w:w="1530" w:type="dxa"/>
          <w:shd w:val="clear" w:color="auto" w:fill="DFFCFF"/>
          <w:vAlign w:val="center"/>
        </w:tcPr>
        <w:p w14:paraId="0E4A88FE" w14:textId="77777777" w:rsidR="001C3558" w:rsidRPr="00003C07" w:rsidRDefault="00500940" w:rsidP="001C3558">
          <w:pPr>
            <w:jc w:val="center"/>
            <w:rPr>
              <w:rFonts w:cstheme="minorHAnsi"/>
              <w:noProof/>
              <w:color w:val="1D7C8E"/>
              <w:sz w:val="12"/>
              <w:szCs w:val="12"/>
              <w:u w:val="single"/>
            </w:rPr>
          </w:pPr>
          <w:hyperlink r:id="rId2" w:history="1">
            <w:r w:rsidR="001C3558"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5C762D8C" w14:textId="77777777" w:rsidR="001C3558" w:rsidRPr="00003C07" w:rsidRDefault="00500940" w:rsidP="001C3558">
          <w:pPr>
            <w:jc w:val="center"/>
            <w:rPr>
              <w:rFonts w:cstheme="minorHAnsi"/>
              <w:noProof/>
              <w:color w:val="1D7C8E"/>
              <w:sz w:val="12"/>
              <w:szCs w:val="12"/>
              <w:u w:val="single"/>
            </w:rPr>
          </w:pPr>
          <w:hyperlink r:id="rId3" w:history="1">
            <w:r w:rsidR="001C3558" w:rsidRPr="00003C07">
              <w:rPr>
                <w:rStyle w:val="Hyperlink"/>
                <w:b/>
                <w:bCs/>
                <w:noProof/>
                <w:color w:val="1D7C8E"/>
                <w:sz w:val="12"/>
                <w:szCs w:val="12"/>
                <w:u w:val="single"/>
              </w:rPr>
              <w:t>On Twitter @portlandwater</w:t>
            </w:r>
          </w:hyperlink>
        </w:p>
      </w:tc>
      <w:tc>
        <w:tcPr>
          <w:tcW w:w="1440" w:type="dxa"/>
          <w:shd w:val="clear" w:color="auto" w:fill="DFFCFF"/>
          <w:vAlign w:val="center"/>
        </w:tcPr>
        <w:p w14:paraId="3CBE3352" w14:textId="77777777" w:rsidR="001C3558" w:rsidRPr="00003C07" w:rsidRDefault="00500940" w:rsidP="001C3558">
          <w:pPr>
            <w:jc w:val="center"/>
            <w:rPr>
              <w:rFonts w:cstheme="minorHAnsi"/>
              <w:b/>
              <w:bCs/>
              <w:noProof/>
              <w:color w:val="1D7C8E"/>
              <w:sz w:val="12"/>
              <w:szCs w:val="12"/>
              <w:u w:val="single"/>
            </w:rPr>
          </w:pPr>
          <w:hyperlink r:id="rId4" w:history="1">
            <w:r w:rsidR="001C3558"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7C393FF" w14:textId="77777777" w:rsidR="001C3558" w:rsidRPr="00003C07" w:rsidRDefault="00500940" w:rsidP="001C3558">
          <w:pPr>
            <w:jc w:val="center"/>
            <w:rPr>
              <w:rFonts w:cstheme="minorHAnsi"/>
              <w:b/>
              <w:bCs/>
              <w:noProof/>
              <w:color w:val="1D7C8E"/>
              <w:sz w:val="12"/>
              <w:szCs w:val="12"/>
              <w:u w:val="single"/>
            </w:rPr>
          </w:pPr>
          <w:hyperlink r:id="rId5" w:history="1">
            <w:r w:rsidR="001C3558" w:rsidRPr="00003C07">
              <w:rPr>
                <w:b/>
                <w:bCs/>
                <w:noProof/>
                <w:color w:val="1D7C8E"/>
                <w:sz w:val="12"/>
                <w:szCs w:val="12"/>
                <w:u w:val="single"/>
              </w:rPr>
              <w:t>With Our E-Newsletter at portlandoregon.gov/water/emailnews</w:t>
            </w:r>
          </w:hyperlink>
        </w:p>
      </w:tc>
    </w:tr>
  </w:tbl>
  <w:p w14:paraId="1F7C774E" w14:textId="77777777" w:rsidR="001C3558" w:rsidRDefault="001C3558" w:rsidP="001C3558">
    <w:pPr>
      <w:pStyle w:val="BasicParagraph"/>
      <w:jc w:val="center"/>
      <w:rPr>
        <w:rFonts w:ascii="Calibri" w:hAnsi="Calibri" w:cs="Myriad Pro"/>
        <w:b/>
        <w:bCs/>
        <w:color w:val="00447C"/>
        <w:sz w:val="14"/>
        <w:szCs w:val="14"/>
      </w:rPr>
    </w:pPr>
  </w:p>
  <w:p w14:paraId="04F9BB83" w14:textId="77777777" w:rsidR="001C3558" w:rsidRPr="00645A1C" w:rsidRDefault="001C3558" w:rsidP="001C3558">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7B9B51B3" w14:textId="77777777" w:rsidR="001C3558" w:rsidRPr="00C50515" w:rsidRDefault="001C3558" w:rsidP="001C3558">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Pr>
        <w:rFonts w:ascii="Calibri" w:hAnsi="Calibri" w:cs="Myriad Pro"/>
        <w:sz w:val="12"/>
        <w:szCs w:val="12"/>
      </w:rPr>
      <w:t xml:space="preserve"> </w:t>
    </w:r>
    <w:r w:rsidRPr="00396243">
      <w:rPr>
        <w:rFonts w:ascii="Calibri" w:hAnsi="Calibri" w:cs="Myriad Pro"/>
        <w:sz w:val="12"/>
        <w:szCs w:val="12"/>
      </w:rPr>
      <w:t xml:space="preserve"> ·  Thêm thông tin ·  </w:t>
    </w:r>
    <w:r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109A3A50" w14:textId="77777777" w:rsidR="001C3558" w:rsidRDefault="5391BC65" w:rsidP="5391BC65">
    <w:pPr>
      <w:pStyle w:val="Footer"/>
      <w:jc w:val="center"/>
      <w:rPr>
        <w:rFonts w:ascii="Mangal" w:hAnsi="Mangal" w:cs="Mangal"/>
        <w:noProof/>
        <w:sz w:val="12"/>
        <w:szCs w:val="12"/>
      </w:rPr>
    </w:pPr>
    <w:r w:rsidRPr="5391BC65">
      <w:rPr>
        <w:rFonts w:ascii="Calibri" w:hAnsi="Calibri" w:cs="Myriad Pro"/>
        <w:noProof/>
        <w:sz w:val="12"/>
        <w:szCs w:val="12"/>
      </w:rPr>
      <w:t xml:space="preserve">Подробиці  ·  Tichikin Poraus  ·  </w:t>
    </w:r>
    <w:r w:rsidRPr="5391BC65">
      <w:rPr>
        <w:rFonts w:ascii="Mangal" w:hAnsi="Mangal" w:cs="Mangal"/>
        <w:noProof/>
        <w:sz w:val="12"/>
        <w:szCs w:val="12"/>
      </w:rPr>
      <w:t>अधिक सूचना</w:t>
    </w:r>
  </w:p>
  <w:p w14:paraId="07BBD353" w14:textId="77777777" w:rsidR="001C3558" w:rsidRPr="00396243" w:rsidRDefault="001C3558" w:rsidP="5391BC65">
    <w:pPr>
      <w:pStyle w:val="Footer"/>
      <w:jc w:val="center"/>
      <w:rPr>
        <w:rFonts w:ascii="Calibri" w:hAnsi="Calibri" w:cs="Myriad Pro"/>
        <w:sz w:val="12"/>
        <w:szCs w:val="12"/>
      </w:rPr>
    </w:pPr>
  </w:p>
  <w:p w14:paraId="4BA6DCD6" w14:textId="77777777" w:rsidR="001C3558" w:rsidRPr="00070611" w:rsidRDefault="00500940" w:rsidP="5391BC65">
    <w:pPr>
      <w:pStyle w:val="Footer"/>
      <w:tabs>
        <w:tab w:val="clear" w:pos="4680"/>
        <w:tab w:val="clear" w:pos="9360"/>
      </w:tabs>
      <w:jc w:val="center"/>
      <w:rPr>
        <w:b/>
        <w:bCs/>
        <w:color w:val="00447C"/>
        <w:sz w:val="15"/>
        <w:szCs w:val="15"/>
      </w:rPr>
    </w:pPr>
    <w:hyperlink r:id="rId6" w:history="1">
      <w:r w:rsidR="5391BC65" w:rsidRPr="5391BC65">
        <w:rPr>
          <w:rStyle w:val="Hyperlink"/>
          <w:b/>
          <w:bCs/>
          <w:color w:val="1D7C8E"/>
          <w:sz w:val="15"/>
          <w:szCs w:val="15"/>
          <w:u w:val="single"/>
        </w:rPr>
        <w:t>portland.gov/water/access</w:t>
      </w:r>
    </w:hyperlink>
    <w:r w:rsidR="5391BC65" w:rsidRPr="5391BC65">
      <w:rPr>
        <w:rFonts w:ascii="Calibri" w:hAnsi="Calibri" w:cs="Myriad Pro"/>
        <w:b/>
        <w:bCs/>
        <w:sz w:val="15"/>
        <w:szCs w:val="15"/>
      </w:rPr>
      <w:t xml:space="preserve">   </w:t>
    </w:r>
    <w:r w:rsidR="5391BC65" w:rsidRPr="5391BC65">
      <w:rPr>
        <w:rFonts w:ascii="Calibri" w:hAnsi="Calibri" w:cs="Myriad Pro"/>
        <w:b/>
        <w:bCs/>
        <w:color w:val="00447C"/>
        <w:sz w:val="15"/>
        <w:szCs w:val="15"/>
      </w:rPr>
      <w:t xml:space="preserve">·   </w:t>
    </w:r>
    <w:r w:rsidR="5391BC65" w:rsidRPr="5391BC65">
      <w:rPr>
        <w:rFonts w:ascii="Calibri" w:hAnsi="Calibri" w:cs="Myriad Pro Light"/>
        <w:b/>
        <w:bCs/>
        <w:color w:val="00447C"/>
        <w:sz w:val="15"/>
        <w:szCs w:val="15"/>
      </w:rPr>
      <w:t>503-823-8064</w:t>
    </w:r>
    <w:r w:rsidR="5391BC65" w:rsidRPr="5391BC65">
      <w:rPr>
        <w:rFonts w:ascii="Calibri" w:hAnsi="Calibri" w:cs="Myriad Pro"/>
        <w:b/>
        <w:bCs/>
        <w:color w:val="00447C"/>
        <w:sz w:val="15"/>
        <w:szCs w:val="15"/>
      </w:rPr>
      <w:t xml:space="preserve"> (Relay Service: 711)</w:t>
    </w:r>
  </w:p>
  <w:p w14:paraId="4BBB516B" w14:textId="77777777"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500940"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500940"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500940"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500940"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500940"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447DC0A1" w:rsidR="00D47204" w:rsidRDefault="00D47204" w:rsidP="5391BC65">
    <w:pPr>
      <w:pStyle w:val="Footer"/>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5391BC65">
    <w:pPr>
      <w:pStyle w:val="Footer"/>
      <w:jc w:val="center"/>
      <w:rPr>
        <w:rFonts w:ascii="Calibri" w:hAnsi="Calibri" w:cs="Myriad Pro"/>
        <w:sz w:val="12"/>
        <w:szCs w:val="12"/>
      </w:rPr>
    </w:pPr>
  </w:p>
  <w:p w14:paraId="5DE25582" w14:textId="5099F279" w:rsidR="00663518" w:rsidRPr="00070611" w:rsidRDefault="00500940" w:rsidP="5391BC65">
    <w:pPr>
      <w:pStyle w:val="Footer"/>
      <w:jc w:val="center"/>
      <w:rPr>
        <w:b/>
        <w:bCs/>
        <w:color w:val="00447C"/>
        <w:sz w:val="15"/>
        <w:szCs w:val="15"/>
      </w:rPr>
    </w:pPr>
    <w:hyperlink r:id="rId6" w:history="1">
      <w:r w:rsidR="5391BC65" w:rsidRPr="5391BC65">
        <w:rPr>
          <w:rStyle w:val="Hyperlink"/>
          <w:b/>
          <w:bCs/>
          <w:color w:val="1D7C8E"/>
          <w:sz w:val="15"/>
          <w:szCs w:val="15"/>
          <w:u w:val="single"/>
        </w:rPr>
        <w:t>portland.gov/water/access</w:t>
      </w:r>
    </w:hyperlink>
    <w:r w:rsidR="5391BC65" w:rsidRPr="5391BC65">
      <w:rPr>
        <w:rFonts w:ascii="Calibri" w:hAnsi="Calibri" w:cs="Myriad Pro"/>
        <w:b/>
        <w:bCs/>
        <w:sz w:val="15"/>
        <w:szCs w:val="15"/>
      </w:rPr>
      <w:t xml:space="preserve">   </w:t>
    </w:r>
    <w:r w:rsidR="5391BC65" w:rsidRPr="5391BC65">
      <w:rPr>
        <w:rFonts w:ascii="Calibri" w:hAnsi="Calibri" w:cs="Myriad Pro"/>
        <w:b/>
        <w:bCs/>
        <w:color w:val="00447C"/>
        <w:sz w:val="15"/>
        <w:szCs w:val="15"/>
      </w:rPr>
      <w:t xml:space="preserve">·   </w:t>
    </w:r>
    <w:r w:rsidR="5391BC65" w:rsidRPr="5391BC65">
      <w:rPr>
        <w:rFonts w:ascii="Calibri" w:hAnsi="Calibri" w:cs="Myriad Pro Light"/>
        <w:b/>
        <w:bCs/>
        <w:color w:val="00447C"/>
        <w:sz w:val="15"/>
        <w:szCs w:val="15"/>
      </w:rPr>
      <w:t>503-823-8064</w:t>
    </w:r>
    <w:r w:rsidR="5391BC65" w:rsidRPr="5391BC65">
      <w:rPr>
        <w:rFonts w:ascii="Calibri" w:hAnsi="Calibri" w:cs="Myriad Pro"/>
        <w:b/>
        <w:bCs/>
        <w:color w:val="00447C"/>
        <w:sz w:val="15"/>
        <w:szCs w:val="15"/>
      </w:rPr>
      <w:t xml:space="preserve"> (Relay Service: 711)</w:t>
    </w:r>
  </w:p>
  <w:p w14:paraId="6D54FE2D" w14:textId="2C834F16"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7067" w14:textId="77777777" w:rsidR="004D7980" w:rsidRDefault="004D7980" w:rsidP="00CE6F85">
      <w:r>
        <w:separator/>
      </w:r>
    </w:p>
  </w:footnote>
  <w:footnote w:type="continuationSeparator" w:id="0">
    <w:p w14:paraId="7CFD1710" w14:textId="77777777" w:rsidR="004D7980" w:rsidRDefault="004D7980" w:rsidP="00CE6F85">
      <w:r>
        <w:continuationSeparator/>
      </w:r>
    </w:p>
  </w:footnote>
  <w:footnote w:type="continuationNotice" w:id="1">
    <w:p w14:paraId="5D92B2C0" w14:textId="77777777" w:rsidR="004D7980" w:rsidRDefault="004D79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2510C46F" w:rsidR="00CE6F85" w:rsidRDefault="615B9485" w:rsidP="615B9485">
    <w:pPr>
      <w:pStyle w:val="Heading1"/>
      <w:spacing w:line="259" w:lineRule="auto"/>
      <w:rPr>
        <w:rFonts w:ascii="Calibri Light" w:eastAsia="DengXian Light" w:hAnsi="Calibri Light" w:cs="Times New Roman"/>
      </w:rPr>
    </w:pPr>
    <w:r>
      <w:rPr>
        <w:noProof/>
      </w:rPr>
      <w:drawing>
        <wp:inline distT="0" distB="0" distL="0" distR="0" wp14:anchorId="31677E97" wp14:editId="337EB023">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http://schemas.openxmlformats.org/drawingml/2006/main" xmlns:pic="http://schemas.openxmlformats.org/drawingml/2006/picture" xmlns:a14="http://schemas.microsoft.com/office/drawing/2010/main" xmlns:adec="http://schemas.microsoft.com/office/drawing/2017/decorative" xmlns:oel="http://schemas.microsoft.com/office/2019/extlst">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3B79A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1714"/>
    <w:multiLevelType w:val="hybridMultilevel"/>
    <w:tmpl w:val="1C9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42D93"/>
    <w:multiLevelType w:val="hybridMultilevel"/>
    <w:tmpl w:val="FFFFFFFF"/>
    <w:lvl w:ilvl="0" w:tplc="2A7EB1A4">
      <w:start w:val="1"/>
      <w:numFmt w:val="bullet"/>
      <w:lvlText w:val=""/>
      <w:lvlJc w:val="left"/>
      <w:pPr>
        <w:ind w:left="720" w:hanging="360"/>
      </w:pPr>
      <w:rPr>
        <w:rFonts w:ascii="Symbol" w:hAnsi="Symbol" w:hint="default"/>
      </w:rPr>
    </w:lvl>
    <w:lvl w:ilvl="1" w:tplc="6E3EAB4C">
      <w:start w:val="1"/>
      <w:numFmt w:val="bullet"/>
      <w:lvlText w:val="o"/>
      <w:lvlJc w:val="left"/>
      <w:pPr>
        <w:ind w:left="1440" w:hanging="360"/>
      </w:pPr>
      <w:rPr>
        <w:rFonts w:ascii="Courier New" w:hAnsi="Courier New" w:hint="default"/>
      </w:rPr>
    </w:lvl>
    <w:lvl w:ilvl="2" w:tplc="29AAE45E">
      <w:start w:val="1"/>
      <w:numFmt w:val="bullet"/>
      <w:lvlText w:val=""/>
      <w:lvlJc w:val="left"/>
      <w:pPr>
        <w:ind w:left="2160" w:hanging="360"/>
      </w:pPr>
      <w:rPr>
        <w:rFonts w:ascii="Wingdings" w:hAnsi="Wingdings" w:hint="default"/>
      </w:rPr>
    </w:lvl>
    <w:lvl w:ilvl="3" w:tplc="773EE7DA">
      <w:start w:val="1"/>
      <w:numFmt w:val="bullet"/>
      <w:lvlText w:val=""/>
      <w:lvlJc w:val="left"/>
      <w:pPr>
        <w:ind w:left="2880" w:hanging="360"/>
      </w:pPr>
      <w:rPr>
        <w:rFonts w:ascii="Symbol" w:hAnsi="Symbol" w:hint="default"/>
      </w:rPr>
    </w:lvl>
    <w:lvl w:ilvl="4" w:tplc="2550DDC4">
      <w:start w:val="1"/>
      <w:numFmt w:val="bullet"/>
      <w:lvlText w:val="o"/>
      <w:lvlJc w:val="left"/>
      <w:pPr>
        <w:ind w:left="3600" w:hanging="360"/>
      </w:pPr>
      <w:rPr>
        <w:rFonts w:ascii="Courier New" w:hAnsi="Courier New" w:hint="default"/>
      </w:rPr>
    </w:lvl>
    <w:lvl w:ilvl="5" w:tplc="27567A8A">
      <w:start w:val="1"/>
      <w:numFmt w:val="bullet"/>
      <w:lvlText w:val=""/>
      <w:lvlJc w:val="left"/>
      <w:pPr>
        <w:ind w:left="4320" w:hanging="360"/>
      </w:pPr>
      <w:rPr>
        <w:rFonts w:ascii="Wingdings" w:hAnsi="Wingdings" w:hint="default"/>
      </w:rPr>
    </w:lvl>
    <w:lvl w:ilvl="6" w:tplc="7C6EFBC0">
      <w:start w:val="1"/>
      <w:numFmt w:val="bullet"/>
      <w:lvlText w:val=""/>
      <w:lvlJc w:val="left"/>
      <w:pPr>
        <w:ind w:left="5040" w:hanging="360"/>
      </w:pPr>
      <w:rPr>
        <w:rFonts w:ascii="Symbol" w:hAnsi="Symbol" w:hint="default"/>
      </w:rPr>
    </w:lvl>
    <w:lvl w:ilvl="7" w:tplc="B3925DAE">
      <w:start w:val="1"/>
      <w:numFmt w:val="bullet"/>
      <w:lvlText w:val="o"/>
      <w:lvlJc w:val="left"/>
      <w:pPr>
        <w:ind w:left="5760" w:hanging="360"/>
      </w:pPr>
      <w:rPr>
        <w:rFonts w:ascii="Courier New" w:hAnsi="Courier New" w:hint="default"/>
      </w:rPr>
    </w:lvl>
    <w:lvl w:ilvl="8" w:tplc="4372C7EC">
      <w:start w:val="1"/>
      <w:numFmt w:val="bullet"/>
      <w:lvlText w:val=""/>
      <w:lvlJc w:val="left"/>
      <w:pPr>
        <w:ind w:left="6480" w:hanging="360"/>
      </w:pPr>
      <w:rPr>
        <w:rFonts w:ascii="Wingdings" w:hAnsi="Wingdings" w:hint="default"/>
      </w:rPr>
    </w:lvl>
  </w:abstractNum>
  <w:abstractNum w:abstractNumId="2" w15:restartNumberingAfterBreak="0">
    <w:nsid w:val="38B00638"/>
    <w:multiLevelType w:val="hybridMultilevel"/>
    <w:tmpl w:val="A54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9268A"/>
    <w:multiLevelType w:val="multilevel"/>
    <w:tmpl w:val="53B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D41EC4"/>
    <w:multiLevelType w:val="hybridMultilevel"/>
    <w:tmpl w:val="F2FEAF58"/>
    <w:lvl w:ilvl="0" w:tplc="45C62D78">
      <w:start w:val="1"/>
      <w:numFmt w:val="bullet"/>
      <w:lvlText w:val=""/>
      <w:lvlJc w:val="left"/>
      <w:pPr>
        <w:ind w:left="720" w:hanging="360"/>
      </w:pPr>
      <w:rPr>
        <w:rFonts w:ascii="Symbol" w:hAnsi="Symbol" w:hint="default"/>
      </w:rPr>
    </w:lvl>
    <w:lvl w:ilvl="1" w:tplc="C2688274">
      <w:start w:val="1"/>
      <w:numFmt w:val="bullet"/>
      <w:lvlText w:val="o"/>
      <w:lvlJc w:val="left"/>
      <w:pPr>
        <w:ind w:left="1440" w:hanging="360"/>
      </w:pPr>
      <w:rPr>
        <w:rFonts w:ascii="Courier New" w:hAnsi="Courier New" w:hint="default"/>
      </w:rPr>
    </w:lvl>
    <w:lvl w:ilvl="2" w:tplc="2C96D7D8">
      <w:start w:val="1"/>
      <w:numFmt w:val="bullet"/>
      <w:lvlText w:val=""/>
      <w:lvlJc w:val="left"/>
      <w:pPr>
        <w:ind w:left="2160" w:hanging="360"/>
      </w:pPr>
      <w:rPr>
        <w:rFonts w:ascii="Wingdings" w:hAnsi="Wingdings" w:hint="default"/>
      </w:rPr>
    </w:lvl>
    <w:lvl w:ilvl="3" w:tplc="FAC028E0">
      <w:start w:val="1"/>
      <w:numFmt w:val="bullet"/>
      <w:lvlText w:val=""/>
      <w:lvlJc w:val="left"/>
      <w:pPr>
        <w:ind w:left="2880" w:hanging="360"/>
      </w:pPr>
      <w:rPr>
        <w:rFonts w:ascii="Symbol" w:hAnsi="Symbol" w:hint="default"/>
      </w:rPr>
    </w:lvl>
    <w:lvl w:ilvl="4" w:tplc="8DD0CBB6">
      <w:start w:val="1"/>
      <w:numFmt w:val="bullet"/>
      <w:lvlText w:val="o"/>
      <w:lvlJc w:val="left"/>
      <w:pPr>
        <w:ind w:left="3600" w:hanging="360"/>
      </w:pPr>
      <w:rPr>
        <w:rFonts w:ascii="Courier New" w:hAnsi="Courier New" w:hint="default"/>
      </w:rPr>
    </w:lvl>
    <w:lvl w:ilvl="5" w:tplc="9E661B7C">
      <w:start w:val="1"/>
      <w:numFmt w:val="bullet"/>
      <w:lvlText w:val=""/>
      <w:lvlJc w:val="left"/>
      <w:pPr>
        <w:ind w:left="4320" w:hanging="360"/>
      </w:pPr>
      <w:rPr>
        <w:rFonts w:ascii="Wingdings" w:hAnsi="Wingdings" w:hint="default"/>
      </w:rPr>
    </w:lvl>
    <w:lvl w:ilvl="6" w:tplc="A4221786">
      <w:start w:val="1"/>
      <w:numFmt w:val="bullet"/>
      <w:lvlText w:val=""/>
      <w:lvlJc w:val="left"/>
      <w:pPr>
        <w:ind w:left="5040" w:hanging="360"/>
      </w:pPr>
      <w:rPr>
        <w:rFonts w:ascii="Symbol" w:hAnsi="Symbol" w:hint="default"/>
      </w:rPr>
    </w:lvl>
    <w:lvl w:ilvl="7" w:tplc="D39232DE">
      <w:start w:val="1"/>
      <w:numFmt w:val="bullet"/>
      <w:lvlText w:val="o"/>
      <w:lvlJc w:val="left"/>
      <w:pPr>
        <w:ind w:left="5760" w:hanging="360"/>
      </w:pPr>
      <w:rPr>
        <w:rFonts w:ascii="Courier New" w:hAnsi="Courier New" w:hint="default"/>
      </w:rPr>
    </w:lvl>
    <w:lvl w:ilvl="8" w:tplc="D8CA7784">
      <w:start w:val="1"/>
      <w:numFmt w:val="bullet"/>
      <w:lvlText w:val=""/>
      <w:lvlJc w:val="left"/>
      <w:pPr>
        <w:ind w:left="6480" w:hanging="360"/>
      </w:pPr>
      <w:rPr>
        <w:rFonts w:ascii="Wingdings" w:hAnsi="Wingdings" w:hint="default"/>
      </w:rPr>
    </w:lvl>
  </w:abstractNum>
  <w:abstractNum w:abstractNumId="5" w15:restartNumberingAfterBreak="0">
    <w:nsid w:val="4FA37672"/>
    <w:multiLevelType w:val="hybridMultilevel"/>
    <w:tmpl w:val="88EE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trackRevisions/>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12765"/>
    <w:rsid w:val="000152BE"/>
    <w:rsid w:val="00021BDB"/>
    <w:rsid w:val="00031E86"/>
    <w:rsid w:val="00043910"/>
    <w:rsid w:val="0004606C"/>
    <w:rsid w:val="000650F3"/>
    <w:rsid w:val="00070611"/>
    <w:rsid w:val="00072999"/>
    <w:rsid w:val="00095E7D"/>
    <w:rsid w:val="000A4F68"/>
    <w:rsid w:val="000A5C53"/>
    <w:rsid w:val="000B4CEF"/>
    <w:rsid w:val="000B7967"/>
    <w:rsid w:val="000D0F82"/>
    <w:rsid w:val="000F2CE6"/>
    <w:rsid w:val="000F50B2"/>
    <w:rsid w:val="0010526C"/>
    <w:rsid w:val="00113DFC"/>
    <w:rsid w:val="001143AF"/>
    <w:rsid w:val="001200A7"/>
    <w:rsid w:val="00120C30"/>
    <w:rsid w:val="00133774"/>
    <w:rsid w:val="00133C75"/>
    <w:rsid w:val="0014255D"/>
    <w:rsid w:val="001532CC"/>
    <w:rsid w:val="00153AE5"/>
    <w:rsid w:val="00164DF4"/>
    <w:rsid w:val="00166996"/>
    <w:rsid w:val="00166B0C"/>
    <w:rsid w:val="00173707"/>
    <w:rsid w:val="00180810"/>
    <w:rsid w:val="001823AD"/>
    <w:rsid w:val="001A07DB"/>
    <w:rsid w:val="001A081E"/>
    <w:rsid w:val="001A191B"/>
    <w:rsid w:val="001B4631"/>
    <w:rsid w:val="001B7BF0"/>
    <w:rsid w:val="001C06B4"/>
    <w:rsid w:val="001C3558"/>
    <w:rsid w:val="001D495F"/>
    <w:rsid w:val="001D5D63"/>
    <w:rsid w:val="001E0CB5"/>
    <w:rsid w:val="001E5B39"/>
    <w:rsid w:val="001E621A"/>
    <w:rsid w:val="001F25FB"/>
    <w:rsid w:val="001F538C"/>
    <w:rsid w:val="001F6EDB"/>
    <w:rsid w:val="0020796F"/>
    <w:rsid w:val="002208B3"/>
    <w:rsid w:val="002224F5"/>
    <w:rsid w:val="0023244A"/>
    <w:rsid w:val="00234962"/>
    <w:rsid w:val="00236B9B"/>
    <w:rsid w:val="00240292"/>
    <w:rsid w:val="00241063"/>
    <w:rsid w:val="00244617"/>
    <w:rsid w:val="0024703C"/>
    <w:rsid w:val="002511C9"/>
    <w:rsid w:val="00286EFB"/>
    <w:rsid w:val="0029173A"/>
    <w:rsid w:val="0029786F"/>
    <w:rsid w:val="002A648B"/>
    <w:rsid w:val="002D69E3"/>
    <w:rsid w:val="002D7CBB"/>
    <w:rsid w:val="00300653"/>
    <w:rsid w:val="00302493"/>
    <w:rsid w:val="0031366E"/>
    <w:rsid w:val="00317C67"/>
    <w:rsid w:val="00364680"/>
    <w:rsid w:val="00374A80"/>
    <w:rsid w:val="00375416"/>
    <w:rsid w:val="00384407"/>
    <w:rsid w:val="0038590D"/>
    <w:rsid w:val="00392EE4"/>
    <w:rsid w:val="00396243"/>
    <w:rsid w:val="003962B8"/>
    <w:rsid w:val="003A4CFD"/>
    <w:rsid w:val="003B578E"/>
    <w:rsid w:val="003B6C69"/>
    <w:rsid w:val="003C31B4"/>
    <w:rsid w:val="003C60AC"/>
    <w:rsid w:val="003D17DB"/>
    <w:rsid w:val="003D68A9"/>
    <w:rsid w:val="003E63C1"/>
    <w:rsid w:val="003F18A2"/>
    <w:rsid w:val="003F2540"/>
    <w:rsid w:val="00403EB7"/>
    <w:rsid w:val="00412475"/>
    <w:rsid w:val="00416999"/>
    <w:rsid w:val="004172EC"/>
    <w:rsid w:val="00420E0D"/>
    <w:rsid w:val="00420E76"/>
    <w:rsid w:val="004362F6"/>
    <w:rsid w:val="00437857"/>
    <w:rsid w:val="00437DEE"/>
    <w:rsid w:val="00454D53"/>
    <w:rsid w:val="00476706"/>
    <w:rsid w:val="00482261"/>
    <w:rsid w:val="00485EA7"/>
    <w:rsid w:val="00487FB5"/>
    <w:rsid w:val="00491226"/>
    <w:rsid w:val="00491E87"/>
    <w:rsid w:val="0049712D"/>
    <w:rsid w:val="004A1935"/>
    <w:rsid w:val="004A55A2"/>
    <w:rsid w:val="004B7414"/>
    <w:rsid w:val="004C4C2C"/>
    <w:rsid w:val="004C6339"/>
    <w:rsid w:val="004D7980"/>
    <w:rsid w:val="004E5AA2"/>
    <w:rsid w:val="00500940"/>
    <w:rsid w:val="00506A59"/>
    <w:rsid w:val="00510EEB"/>
    <w:rsid w:val="00511085"/>
    <w:rsid w:val="005137C3"/>
    <w:rsid w:val="0052082B"/>
    <w:rsid w:val="005332B0"/>
    <w:rsid w:val="00537A4B"/>
    <w:rsid w:val="00540DF5"/>
    <w:rsid w:val="005500A2"/>
    <w:rsid w:val="00552A0E"/>
    <w:rsid w:val="00560F27"/>
    <w:rsid w:val="00566C85"/>
    <w:rsid w:val="005742A5"/>
    <w:rsid w:val="00575704"/>
    <w:rsid w:val="0057737C"/>
    <w:rsid w:val="005809FB"/>
    <w:rsid w:val="00583014"/>
    <w:rsid w:val="00584FE6"/>
    <w:rsid w:val="00597CC6"/>
    <w:rsid w:val="005A74F7"/>
    <w:rsid w:val="005C291A"/>
    <w:rsid w:val="005C3145"/>
    <w:rsid w:val="005D4416"/>
    <w:rsid w:val="005E1466"/>
    <w:rsid w:val="005F04BC"/>
    <w:rsid w:val="006102A6"/>
    <w:rsid w:val="00611C42"/>
    <w:rsid w:val="00616CDF"/>
    <w:rsid w:val="00624544"/>
    <w:rsid w:val="00637089"/>
    <w:rsid w:val="00645A1C"/>
    <w:rsid w:val="00645AC5"/>
    <w:rsid w:val="00647963"/>
    <w:rsid w:val="00655B0D"/>
    <w:rsid w:val="00655D6D"/>
    <w:rsid w:val="006614A5"/>
    <w:rsid w:val="00663518"/>
    <w:rsid w:val="00674921"/>
    <w:rsid w:val="006778D6"/>
    <w:rsid w:val="00687ED5"/>
    <w:rsid w:val="00690749"/>
    <w:rsid w:val="00696B2A"/>
    <w:rsid w:val="00697192"/>
    <w:rsid w:val="006A0CE2"/>
    <w:rsid w:val="006D0927"/>
    <w:rsid w:val="006D2D20"/>
    <w:rsid w:val="006E5C4A"/>
    <w:rsid w:val="006F7F9A"/>
    <w:rsid w:val="00700FF8"/>
    <w:rsid w:val="007032DF"/>
    <w:rsid w:val="007046C0"/>
    <w:rsid w:val="007163BD"/>
    <w:rsid w:val="00724FDF"/>
    <w:rsid w:val="00725257"/>
    <w:rsid w:val="0073096C"/>
    <w:rsid w:val="00737517"/>
    <w:rsid w:val="007404C6"/>
    <w:rsid w:val="00740D89"/>
    <w:rsid w:val="007502B7"/>
    <w:rsid w:val="007511D9"/>
    <w:rsid w:val="00755F6D"/>
    <w:rsid w:val="0077128D"/>
    <w:rsid w:val="0077156C"/>
    <w:rsid w:val="00776092"/>
    <w:rsid w:val="007908EB"/>
    <w:rsid w:val="00795E17"/>
    <w:rsid w:val="00796EBC"/>
    <w:rsid w:val="007970DA"/>
    <w:rsid w:val="007B0765"/>
    <w:rsid w:val="007C4357"/>
    <w:rsid w:val="007C4411"/>
    <w:rsid w:val="007C764F"/>
    <w:rsid w:val="007C7F4F"/>
    <w:rsid w:val="007D30F3"/>
    <w:rsid w:val="007E16BF"/>
    <w:rsid w:val="007E6D99"/>
    <w:rsid w:val="007E73FA"/>
    <w:rsid w:val="00800968"/>
    <w:rsid w:val="00813DC3"/>
    <w:rsid w:val="0082E366"/>
    <w:rsid w:val="00837A9F"/>
    <w:rsid w:val="00840322"/>
    <w:rsid w:val="00840FE8"/>
    <w:rsid w:val="00844A71"/>
    <w:rsid w:val="008471BC"/>
    <w:rsid w:val="00856B64"/>
    <w:rsid w:val="0086562F"/>
    <w:rsid w:val="00872E2A"/>
    <w:rsid w:val="008748D1"/>
    <w:rsid w:val="0087620E"/>
    <w:rsid w:val="0088225B"/>
    <w:rsid w:val="00882ECC"/>
    <w:rsid w:val="00893EEE"/>
    <w:rsid w:val="008A0AA6"/>
    <w:rsid w:val="008A4B0F"/>
    <w:rsid w:val="008A5860"/>
    <w:rsid w:val="008A673E"/>
    <w:rsid w:val="008B1E77"/>
    <w:rsid w:val="008B41E9"/>
    <w:rsid w:val="008B5919"/>
    <w:rsid w:val="008B6B02"/>
    <w:rsid w:val="008C0B08"/>
    <w:rsid w:val="008D38EB"/>
    <w:rsid w:val="008E271A"/>
    <w:rsid w:val="008E3121"/>
    <w:rsid w:val="008E48A9"/>
    <w:rsid w:val="008F4932"/>
    <w:rsid w:val="0090562B"/>
    <w:rsid w:val="00913CA0"/>
    <w:rsid w:val="00915DAA"/>
    <w:rsid w:val="009162CB"/>
    <w:rsid w:val="00925B97"/>
    <w:rsid w:val="00932E18"/>
    <w:rsid w:val="009417F0"/>
    <w:rsid w:val="00943F24"/>
    <w:rsid w:val="00953107"/>
    <w:rsid w:val="00964F65"/>
    <w:rsid w:val="00966162"/>
    <w:rsid w:val="00966F4D"/>
    <w:rsid w:val="009746D6"/>
    <w:rsid w:val="00986B86"/>
    <w:rsid w:val="00987D1E"/>
    <w:rsid w:val="009C50B6"/>
    <w:rsid w:val="009C60E9"/>
    <w:rsid w:val="009C7258"/>
    <w:rsid w:val="009D5741"/>
    <w:rsid w:val="009E0AC2"/>
    <w:rsid w:val="009E1172"/>
    <w:rsid w:val="009E449C"/>
    <w:rsid w:val="009F0DD2"/>
    <w:rsid w:val="009F4290"/>
    <w:rsid w:val="009F699A"/>
    <w:rsid w:val="00A00332"/>
    <w:rsid w:val="00A02B65"/>
    <w:rsid w:val="00A048F5"/>
    <w:rsid w:val="00A30D79"/>
    <w:rsid w:val="00A40BED"/>
    <w:rsid w:val="00A41366"/>
    <w:rsid w:val="00A44364"/>
    <w:rsid w:val="00A5605A"/>
    <w:rsid w:val="00A563CB"/>
    <w:rsid w:val="00A679B4"/>
    <w:rsid w:val="00A8303A"/>
    <w:rsid w:val="00A93686"/>
    <w:rsid w:val="00A94827"/>
    <w:rsid w:val="00AA1EF2"/>
    <w:rsid w:val="00AA5594"/>
    <w:rsid w:val="00AA7034"/>
    <w:rsid w:val="00AB04B5"/>
    <w:rsid w:val="00AB6788"/>
    <w:rsid w:val="00AD13D8"/>
    <w:rsid w:val="00AD67A9"/>
    <w:rsid w:val="00AE0520"/>
    <w:rsid w:val="00AE7054"/>
    <w:rsid w:val="00AE7C45"/>
    <w:rsid w:val="00AF0A1F"/>
    <w:rsid w:val="00AF0F0C"/>
    <w:rsid w:val="00B05AA9"/>
    <w:rsid w:val="00B167FF"/>
    <w:rsid w:val="00B16B88"/>
    <w:rsid w:val="00B27632"/>
    <w:rsid w:val="00B76CE5"/>
    <w:rsid w:val="00B86569"/>
    <w:rsid w:val="00BA26CB"/>
    <w:rsid w:val="00BA6D05"/>
    <w:rsid w:val="00BB2741"/>
    <w:rsid w:val="00BB6B1E"/>
    <w:rsid w:val="00BD6E98"/>
    <w:rsid w:val="00C009C6"/>
    <w:rsid w:val="00C16C4C"/>
    <w:rsid w:val="00C27F3D"/>
    <w:rsid w:val="00C34360"/>
    <w:rsid w:val="00C50515"/>
    <w:rsid w:val="00C55CB5"/>
    <w:rsid w:val="00C60EB4"/>
    <w:rsid w:val="00C75C7B"/>
    <w:rsid w:val="00C81F65"/>
    <w:rsid w:val="00C82032"/>
    <w:rsid w:val="00C87602"/>
    <w:rsid w:val="00CB36FC"/>
    <w:rsid w:val="00CB7967"/>
    <w:rsid w:val="00CC3AC5"/>
    <w:rsid w:val="00CD555E"/>
    <w:rsid w:val="00CD709C"/>
    <w:rsid w:val="00CD7FBB"/>
    <w:rsid w:val="00CE2951"/>
    <w:rsid w:val="00CE6F85"/>
    <w:rsid w:val="00CF43E8"/>
    <w:rsid w:val="00D002D4"/>
    <w:rsid w:val="00D05D5D"/>
    <w:rsid w:val="00D12202"/>
    <w:rsid w:val="00D13366"/>
    <w:rsid w:val="00D21AC5"/>
    <w:rsid w:val="00D21C3B"/>
    <w:rsid w:val="00D24CC9"/>
    <w:rsid w:val="00D27C2A"/>
    <w:rsid w:val="00D30633"/>
    <w:rsid w:val="00D31A2D"/>
    <w:rsid w:val="00D42682"/>
    <w:rsid w:val="00D47204"/>
    <w:rsid w:val="00D5737E"/>
    <w:rsid w:val="00D62ABA"/>
    <w:rsid w:val="00D661C4"/>
    <w:rsid w:val="00D72456"/>
    <w:rsid w:val="00D73AD7"/>
    <w:rsid w:val="00D74CDB"/>
    <w:rsid w:val="00D76981"/>
    <w:rsid w:val="00D9050F"/>
    <w:rsid w:val="00D93EA3"/>
    <w:rsid w:val="00DC32E6"/>
    <w:rsid w:val="00DD5427"/>
    <w:rsid w:val="00DE487F"/>
    <w:rsid w:val="00DF42FB"/>
    <w:rsid w:val="00E04169"/>
    <w:rsid w:val="00E11B02"/>
    <w:rsid w:val="00E17259"/>
    <w:rsid w:val="00E2252B"/>
    <w:rsid w:val="00E22F87"/>
    <w:rsid w:val="00E377AE"/>
    <w:rsid w:val="00E37F97"/>
    <w:rsid w:val="00E37FE7"/>
    <w:rsid w:val="00E42F81"/>
    <w:rsid w:val="00E73CC0"/>
    <w:rsid w:val="00EA00B7"/>
    <w:rsid w:val="00EA3243"/>
    <w:rsid w:val="00EB1F8C"/>
    <w:rsid w:val="00EB2741"/>
    <w:rsid w:val="00EC5833"/>
    <w:rsid w:val="00ED367B"/>
    <w:rsid w:val="00ED69B1"/>
    <w:rsid w:val="00EE605E"/>
    <w:rsid w:val="00EF3642"/>
    <w:rsid w:val="00EF4C1D"/>
    <w:rsid w:val="00F061E2"/>
    <w:rsid w:val="00F20DE2"/>
    <w:rsid w:val="00F22C51"/>
    <w:rsid w:val="00F27A38"/>
    <w:rsid w:val="00F34CDB"/>
    <w:rsid w:val="00F350EF"/>
    <w:rsid w:val="00F3649E"/>
    <w:rsid w:val="00F40E5C"/>
    <w:rsid w:val="00F6336F"/>
    <w:rsid w:val="00F65019"/>
    <w:rsid w:val="00F724AC"/>
    <w:rsid w:val="00F84191"/>
    <w:rsid w:val="00F85194"/>
    <w:rsid w:val="00FA1C4E"/>
    <w:rsid w:val="00FB1584"/>
    <w:rsid w:val="00FD2BDD"/>
    <w:rsid w:val="00FD31C8"/>
    <w:rsid w:val="00FD79D3"/>
    <w:rsid w:val="00FE241A"/>
    <w:rsid w:val="00FE3313"/>
    <w:rsid w:val="00FE4C9A"/>
    <w:rsid w:val="00FF5E6F"/>
    <w:rsid w:val="00FF74AD"/>
    <w:rsid w:val="00FF76D1"/>
    <w:rsid w:val="010BAA27"/>
    <w:rsid w:val="0116CEC2"/>
    <w:rsid w:val="0154AA41"/>
    <w:rsid w:val="01C40FAC"/>
    <w:rsid w:val="01C70F9C"/>
    <w:rsid w:val="024B2987"/>
    <w:rsid w:val="03255F1B"/>
    <w:rsid w:val="034F2008"/>
    <w:rsid w:val="03856D55"/>
    <w:rsid w:val="03DB0B10"/>
    <w:rsid w:val="046927B2"/>
    <w:rsid w:val="04A35BA2"/>
    <w:rsid w:val="04C2EFE5"/>
    <w:rsid w:val="04C777F5"/>
    <w:rsid w:val="04CB1B9D"/>
    <w:rsid w:val="05323B64"/>
    <w:rsid w:val="05473022"/>
    <w:rsid w:val="054B175E"/>
    <w:rsid w:val="05816329"/>
    <w:rsid w:val="05A4AE16"/>
    <w:rsid w:val="05E60E3A"/>
    <w:rsid w:val="06C76508"/>
    <w:rsid w:val="06CE5D2B"/>
    <w:rsid w:val="06CFED84"/>
    <w:rsid w:val="0735DEE7"/>
    <w:rsid w:val="0770F530"/>
    <w:rsid w:val="07752AD9"/>
    <w:rsid w:val="07AF6BDE"/>
    <w:rsid w:val="07DCAAAF"/>
    <w:rsid w:val="0826AECC"/>
    <w:rsid w:val="0828D9B3"/>
    <w:rsid w:val="086DD8D4"/>
    <w:rsid w:val="08C0B09B"/>
    <w:rsid w:val="08C5FF2B"/>
    <w:rsid w:val="08D761DF"/>
    <w:rsid w:val="094857C0"/>
    <w:rsid w:val="09672EEC"/>
    <w:rsid w:val="096BD699"/>
    <w:rsid w:val="09AEB4F4"/>
    <w:rsid w:val="09BE618C"/>
    <w:rsid w:val="09FB3391"/>
    <w:rsid w:val="0A43F017"/>
    <w:rsid w:val="0A4D4C68"/>
    <w:rsid w:val="0A577260"/>
    <w:rsid w:val="0AFB8C87"/>
    <w:rsid w:val="0B6F937F"/>
    <w:rsid w:val="0B769D3C"/>
    <w:rsid w:val="0BB458C1"/>
    <w:rsid w:val="0BDFC078"/>
    <w:rsid w:val="0C175597"/>
    <w:rsid w:val="0C2DC8A6"/>
    <w:rsid w:val="0C5779EE"/>
    <w:rsid w:val="0CA8955A"/>
    <w:rsid w:val="0CE35245"/>
    <w:rsid w:val="0D5ABDE0"/>
    <w:rsid w:val="0D9D7E55"/>
    <w:rsid w:val="0DDE75F5"/>
    <w:rsid w:val="0E16118C"/>
    <w:rsid w:val="0E2E6330"/>
    <w:rsid w:val="0E332D49"/>
    <w:rsid w:val="0E57E660"/>
    <w:rsid w:val="0E9C4617"/>
    <w:rsid w:val="0F1040D1"/>
    <w:rsid w:val="0F2D7B06"/>
    <w:rsid w:val="0F42B710"/>
    <w:rsid w:val="0F4DD194"/>
    <w:rsid w:val="0F61D0E1"/>
    <w:rsid w:val="0F6F73C9"/>
    <w:rsid w:val="10940F71"/>
    <w:rsid w:val="10D2CC54"/>
    <w:rsid w:val="1100F640"/>
    <w:rsid w:val="111C99FF"/>
    <w:rsid w:val="114D9FB6"/>
    <w:rsid w:val="1275B56B"/>
    <w:rsid w:val="1278B9E6"/>
    <w:rsid w:val="12C9BB46"/>
    <w:rsid w:val="12CFC6DA"/>
    <w:rsid w:val="1352FE04"/>
    <w:rsid w:val="135AFCFE"/>
    <w:rsid w:val="13C3D730"/>
    <w:rsid w:val="13C8EA9A"/>
    <w:rsid w:val="1416B548"/>
    <w:rsid w:val="14243E07"/>
    <w:rsid w:val="142A15D5"/>
    <w:rsid w:val="145D3C90"/>
    <w:rsid w:val="14ED1129"/>
    <w:rsid w:val="14FF97E8"/>
    <w:rsid w:val="15039834"/>
    <w:rsid w:val="15213157"/>
    <w:rsid w:val="16929DC0"/>
    <w:rsid w:val="16EBED71"/>
    <w:rsid w:val="16F70B68"/>
    <w:rsid w:val="16FCBEB5"/>
    <w:rsid w:val="1715DB7F"/>
    <w:rsid w:val="173D6D6D"/>
    <w:rsid w:val="176A3E1C"/>
    <w:rsid w:val="1805B47F"/>
    <w:rsid w:val="18095B64"/>
    <w:rsid w:val="18341587"/>
    <w:rsid w:val="184BD132"/>
    <w:rsid w:val="186B45B4"/>
    <w:rsid w:val="18740954"/>
    <w:rsid w:val="18A0C970"/>
    <w:rsid w:val="18A49459"/>
    <w:rsid w:val="18B4F848"/>
    <w:rsid w:val="18CDCD43"/>
    <w:rsid w:val="19068EA6"/>
    <w:rsid w:val="19309B5A"/>
    <w:rsid w:val="19B49D99"/>
    <w:rsid w:val="19CF2889"/>
    <w:rsid w:val="19E56FF1"/>
    <w:rsid w:val="1A4FE014"/>
    <w:rsid w:val="1A508E86"/>
    <w:rsid w:val="1AB46C7D"/>
    <w:rsid w:val="1B7D18FD"/>
    <w:rsid w:val="1BAA36BC"/>
    <w:rsid w:val="1C71B4E5"/>
    <w:rsid w:val="1C796A5D"/>
    <w:rsid w:val="1D263387"/>
    <w:rsid w:val="1DE6C0AE"/>
    <w:rsid w:val="1DEBD0E2"/>
    <w:rsid w:val="1E7DF111"/>
    <w:rsid w:val="1EAE33D1"/>
    <w:rsid w:val="1EB2C14F"/>
    <w:rsid w:val="1F1B8EAC"/>
    <w:rsid w:val="1F42690E"/>
    <w:rsid w:val="1F9E2175"/>
    <w:rsid w:val="1FD3E69D"/>
    <w:rsid w:val="2008075C"/>
    <w:rsid w:val="205B9262"/>
    <w:rsid w:val="208BC8DD"/>
    <w:rsid w:val="208E8E60"/>
    <w:rsid w:val="20DD63F9"/>
    <w:rsid w:val="21021AF3"/>
    <w:rsid w:val="210D281B"/>
    <w:rsid w:val="219C4661"/>
    <w:rsid w:val="21BD1C79"/>
    <w:rsid w:val="21FAA8AF"/>
    <w:rsid w:val="225A6EAA"/>
    <w:rsid w:val="23085397"/>
    <w:rsid w:val="237630B6"/>
    <w:rsid w:val="23B03671"/>
    <w:rsid w:val="23C23FF1"/>
    <w:rsid w:val="23DD0858"/>
    <w:rsid w:val="242E7A97"/>
    <w:rsid w:val="2434458E"/>
    <w:rsid w:val="244916D2"/>
    <w:rsid w:val="24D9D883"/>
    <w:rsid w:val="2505234C"/>
    <w:rsid w:val="2524B6F7"/>
    <w:rsid w:val="254C8105"/>
    <w:rsid w:val="25561A4C"/>
    <w:rsid w:val="25AB410C"/>
    <w:rsid w:val="25D5B4C7"/>
    <w:rsid w:val="26432821"/>
    <w:rsid w:val="268E4252"/>
    <w:rsid w:val="2694C92B"/>
    <w:rsid w:val="272D2117"/>
    <w:rsid w:val="273B40DB"/>
    <w:rsid w:val="2741C164"/>
    <w:rsid w:val="290E95EE"/>
    <w:rsid w:val="29382441"/>
    <w:rsid w:val="295539AD"/>
    <w:rsid w:val="297CF636"/>
    <w:rsid w:val="29DE4409"/>
    <w:rsid w:val="2A207332"/>
    <w:rsid w:val="2A250B2F"/>
    <w:rsid w:val="2A3FCDA8"/>
    <w:rsid w:val="2A7C23CE"/>
    <w:rsid w:val="2A907CFB"/>
    <w:rsid w:val="2AD23149"/>
    <w:rsid w:val="2BB8078D"/>
    <w:rsid w:val="2BDA825A"/>
    <w:rsid w:val="2C313D8F"/>
    <w:rsid w:val="2CAA0D11"/>
    <w:rsid w:val="2CD465BD"/>
    <w:rsid w:val="2D4461CC"/>
    <w:rsid w:val="2D6BFC4D"/>
    <w:rsid w:val="2DD36833"/>
    <w:rsid w:val="2E1924DC"/>
    <w:rsid w:val="2E7607A5"/>
    <w:rsid w:val="2EB9A2B2"/>
    <w:rsid w:val="2F1DD7BE"/>
    <w:rsid w:val="2F643E54"/>
    <w:rsid w:val="2F886096"/>
    <w:rsid w:val="2FA98FF5"/>
    <w:rsid w:val="2FC2B45C"/>
    <w:rsid w:val="2FC2B852"/>
    <w:rsid w:val="30519D63"/>
    <w:rsid w:val="3065E120"/>
    <w:rsid w:val="30A2D6A1"/>
    <w:rsid w:val="322225FB"/>
    <w:rsid w:val="32431E0D"/>
    <w:rsid w:val="326179FE"/>
    <w:rsid w:val="32EC98E3"/>
    <w:rsid w:val="33F1193F"/>
    <w:rsid w:val="33F61A75"/>
    <w:rsid w:val="33FBFCDF"/>
    <w:rsid w:val="3407320B"/>
    <w:rsid w:val="3409D53A"/>
    <w:rsid w:val="344ADE46"/>
    <w:rsid w:val="34801773"/>
    <w:rsid w:val="349D199B"/>
    <w:rsid w:val="34F7EDDB"/>
    <w:rsid w:val="3503C584"/>
    <w:rsid w:val="3523F161"/>
    <w:rsid w:val="35809DE7"/>
    <w:rsid w:val="3590289A"/>
    <w:rsid w:val="35E7D0CE"/>
    <w:rsid w:val="36072F81"/>
    <w:rsid w:val="360C4DB5"/>
    <w:rsid w:val="361BD14D"/>
    <w:rsid w:val="367DCF63"/>
    <w:rsid w:val="369D13EA"/>
    <w:rsid w:val="36FEB85F"/>
    <w:rsid w:val="371DCF43"/>
    <w:rsid w:val="372BF8FB"/>
    <w:rsid w:val="374D70A4"/>
    <w:rsid w:val="377E4D8F"/>
    <w:rsid w:val="37AF5297"/>
    <w:rsid w:val="37D95A6A"/>
    <w:rsid w:val="37FAC7B9"/>
    <w:rsid w:val="383F2730"/>
    <w:rsid w:val="386829EC"/>
    <w:rsid w:val="38AE7A43"/>
    <w:rsid w:val="38D47700"/>
    <w:rsid w:val="38F490AB"/>
    <w:rsid w:val="398499B8"/>
    <w:rsid w:val="39BB8C4F"/>
    <w:rsid w:val="3A4E9588"/>
    <w:rsid w:val="3A625AE3"/>
    <w:rsid w:val="3A98C2DE"/>
    <w:rsid w:val="3B199700"/>
    <w:rsid w:val="3B2CB17B"/>
    <w:rsid w:val="3B6AAD3C"/>
    <w:rsid w:val="3BAD7712"/>
    <w:rsid w:val="3C0757A4"/>
    <w:rsid w:val="3C1FE34A"/>
    <w:rsid w:val="3C412F1A"/>
    <w:rsid w:val="3C6AD2CA"/>
    <w:rsid w:val="3C79BCFF"/>
    <w:rsid w:val="3C924955"/>
    <w:rsid w:val="3CC6B0F8"/>
    <w:rsid w:val="3D1BD770"/>
    <w:rsid w:val="3D37C1F4"/>
    <w:rsid w:val="3D5D695A"/>
    <w:rsid w:val="3DA32805"/>
    <w:rsid w:val="3DEE8917"/>
    <w:rsid w:val="3E068284"/>
    <w:rsid w:val="3EA46069"/>
    <w:rsid w:val="3EB69E1F"/>
    <w:rsid w:val="3EB711C3"/>
    <w:rsid w:val="3EB7D139"/>
    <w:rsid w:val="3F8C18F6"/>
    <w:rsid w:val="3F9D9DCC"/>
    <w:rsid w:val="3FE9D930"/>
    <w:rsid w:val="40410BCC"/>
    <w:rsid w:val="40699E6D"/>
    <w:rsid w:val="409FD20E"/>
    <w:rsid w:val="40A272D9"/>
    <w:rsid w:val="40F64287"/>
    <w:rsid w:val="41155E41"/>
    <w:rsid w:val="412CD8D4"/>
    <w:rsid w:val="4130EF40"/>
    <w:rsid w:val="4148D078"/>
    <w:rsid w:val="41EE57AD"/>
    <w:rsid w:val="425C9073"/>
    <w:rsid w:val="428C507C"/>
    <w:rsid w:val="4290D265"/>
    <w:rsid w:val="434F3B47"/>
    <w:rsid w:val="43686743"/>
    <w:rsid w:val="43ADA869"/>
    <w:rsid w:val="43DBB3E8"/>
    <w:rsid w:val="4472B637"/>
    <w:rsid w:val="44903284"/>
    <w:rsid w:val="449FE895"/>
    <w:rsid w:val="44AB1E4F"/>
    <w:rsid w:val="45097AE8"/>
    <w:rsid w:val="45188AF6"/>
    <w:rsid w:val="452E7E91"/>
    <w:rsid w:val="4566EBD5"/>
    <w:rsid w:val="45B48D9F"/>
    <w:rsid w:val="45B5CC66"/>
    <w:rsid w:val="462E0919"/>
    <w:rsid w:val="4682F162"/>
    <w:rsid w:val="468383EE"/>
    <w:rsid w:val="46938F10"/>
    <w:rsid w:val="473495FF"/>
    <w:rsid w:val="47865B95"/>
    <w:rsid w:val="478D24C3"/>
    <w:rsid w:val="479D30AA"/>
    <w:rsid w:val="47D4F44B"/>
    <w:rsid w:val="47EC77B0"/>
    <w:rsid w:val="4816ACFF"/>
    <w:rsid w:val="48353231"/>
    <w:rsid w:val="4889C5C8"/>
    <w:rsid w:val="489E970C"/>
    <w:rsid w:val="48A83053"/>
    <w:rsid w:val="497503BD"/>
    <w:rsid w:val="49A27FBB"/>
    <w:rsid w:val="4A077BA8"/>
    <w:rsid w:val="4A13AFB3"/>
    <w:rsid w:val="4A166D64"/>
    <w:rsid w:val="4A8A7C53"/>
    <w:rsid w:val="4A9C0BF7"/>
    <w:rsid w:val="4ACE41B1"/>
    <w:rsid w:val="4B9B62B7"/>
    <w:rsid w:val="4BE55E68"/>
    <w:rsid w:val="4BE7D35B"/>
    <w:rsid w:val="4C5244D4"/>
    <w:rsid w:val="4C5A6D73"/>
    <w:rsid w:val="4C72743E"/>
    <w:rsid w:val="4D468CE2"/>
    <w:rsid w:val="4D579A78"/>
    <w:rsid w:val="4D5DB7F5"/>
    <w:rsid w:val="4D728939"/>
    <w:rsid w:val="4E03B529"/>
    <w:rsid w:val="4E6F4912"/>
    <w:rsid w:val="4EC22595"/>
    <w:rsid w:val="4FD001FA"/>
    <w:rsid w:val="4FDAE0D5"/>
    <w:rsid w:val="503E0457"/>
    <w:rsid w:val="51432CE0"/>
    <w:rsid w:val="51A6E9D4"/>
    <w:rsid w:val="51AB7298"/>
    <w:rsid w:val="51C8D202"/>
    <w:rsid w:val="51E111CE"/>
    <w:rsid w:val="51F1599F"/>
    <w:rsid w:val="51FBAB59"/>
    <w:rsid w:val="5239B480"/>
    <w:rsid w:val="52FBA5FC"/>
    <w:rsid w:val="530BB1E3"/>
    <w:rsid w:val="53104649"/>
    <w:rsid w:val="5314CE59"/>
    <w:rsid w:val="531F9C29"/>
    <w:rsid w:val="533EF84A"/>
    <w:rsid w:val="53662D83"/>
    <w:rsid w:val="53862DA8"/>
    <w:rsid w:val="5391BC65"/>
    <w:rsid w:val="5396BDDE"/>
    <w:rsid w:val="5454DEF5"/>
    <w:rsid w:val="545E7F12"/>
    <w:rsid w:val="55467625"/>
    <w:rsid w:val="55CD19B1"/>
    <w:rsid w:val="55E0A96B"/>
    <w:rsid w:val="55EAA329"/>
    <w:rsid w:val="56054177"/>
    <w:rsid w:val="562ED70D"/>
    <w:rsid w:val="56640191"/>
    <w:rsid w:val="56E0D8C7"/>
    <w:rsid w:val="57FFD1F2"/>
    <w:rsid w:val="58167CDF"/>
    <w:rsid w:val="58607E0B"/>
    <w:rsid w:val="588E5739"/>
    <w:rsid w:val="58C71437"/>
    <w:rsid w:val="58DD9A23"/>
    <w:rsid w:val="591C0205"/>
    <w:rsid w:val="59DF7DA4"/>
    <w:rsid w:val="5A06AC2F"/>
    <w:rsid w:val="5AA445D1"/>
    <w:rsid w:val="5AA9A67F"/>
    <w:rsid w:val="5AB1A88D"/>
    <w:rsid w:val="5AC4C978"/>
    <w:rsid w:val="5B07CE75"/>
    <w:rsid w:val="5B8CB527"/>
    <w:rsid w:val="5BB59583"/>
    <w:rsid w:val="5BDF0ECB"/>
    <w:rsid w:val="5BDFF05C"/>
    <w:rsid w:val="5C8CAF4C"/>
    <w:rsid w:val="5C8E327D"/>
    <w:rsid w:val="5CD4AA03"/>
    <w:rsid w:val="5CD86F69"/>
    <w:rsid w:val="5D1ED1DC"/>
    <w:rsid w:val="5D9609BC"/>
    <w:rsid w:val="5D9923CE"/>
    <w:rsid w:val="5DD75E6C"/>
    <w:rsid w:val="5DE61251"/>
    <w:rsid w:val="5DF95937"/>
    <w:rsid w:val="5E21AFE8"/>
    <w:rsid w:val="5E6CB964"/>
    <w:rsid w:val="5E9C75E7"/>
    <w:rsid w:val="5EAA0A2F"/>
    <w:rsid w:val="5EF114C9"/>
    <w:rsid w:val="5F17911E"/>
    <w:rsid w:val="5F1C6410"/>
    <w:rsid w:val="5F62D669"/>
    <w:rsid w:val="5F6608AE"/>
    <w:rsid w:val="5F93D6D6"/>
    <w:rsid w:val="5FE49B63"/>
    <w:rsid w:val="5FFA41CD"/>
    <w:rsid w:val="6007FD9A"/>
    <w:rsid w:val="6009448F"/>
    <w:rsid w:val="60247FA4"/>
    <w:rsid w:val="606ED627"/>
    <w:rsid w:val="60FDEE2B"/>
    <w:rsid w:val="611DB0B6"/>
    <w:rsid w:val="61409F1E"/>
    <w:rsid w:val="615B9485"/>
    <w:rsid w:val="6293F832"/>
    <w:rsid w:val="62CA4A5B"/>
    <w:rsid w:val="62CC18D8"/>
    <w:rsid w:val="62E7CC5E"/>
    <w:rsid w:val="630F3332"/>
    <w:rsid w:val="637DD77C"/>
    <w:rsid w:val="63D919C5"/>
    <w:rsid w:val="63E35A11"/>
    <w:rsid w:val="63F430EA"/>
    <w:rsid w:val="63F515C1"/>
    <w:rsid w:val="6432B179"/>
    <w:rsid w:val="643608E0"/>
    <w:rsid w:val="64550D5E"/>
    <w:rsid w:val="646C46E0"/>
    <w:rsid w:val="650BA218"/>
    <w:rsid w:val="65697E94"/>
    <w:rsid w:val="65F237D7"/>
    <w:rsid w:val="65FF05F1"/>
    <w:rsid w:val="66235D72"/>
    <w:rsid w:val="66826B18"/>
    <w:rsid w:val="66CA0A1A"/>
    <w:rsid w:val="66FB3660"/>
    <w:rsid w:val="67400614"/>
    <w:rsid w:val="67E4CDE5"/>
    <w:rsid w:val="68335F1E"/>
    <w:rsid w:val="68469CDE"/>
    <w:rsid w:val="6846F0A2"/>
    <w:rsid w:val="685B90EF"/>
    <w:rsid w:val="68BFF160"/>
    <w:rsid w:val="68D81BF3"/>
    <w:rsid w:val="68E4B2D9"/>
    <w:rsid w:val="690833FF"/>
    <w:rsid w:val="696481B4"/>
    <w:rsid w:val="696C5015"/>
    <w:rsid w:val="6A101C5B"/>
    <w:rsid w:val="6A5250A6"/>
    <w:rsid w:val="6AA6BED5"/>
    <w:rsid w:val="6AC8825B"/>
    <w:rsid w:val="6AEF46B1"/>
    <w:rsid w:val="6B1E45A5"/>
    <w:rsid w:val="6BFC67DB"/>
    <w:rsid w:val="6C256D70"/>
    <w:rsid w:val="6D0FA461"/>
    <w:rsid w:val="6D843D98"/>
    <w:rsid w:val="6D8790D9"/>
    <w:rsid w:val="6D961F3B"/>
    <w:rsid w:val="6DCBADFB"/>
    <w:rsid w:val="6DD14D25"/>
    <w:rsid w:val="6E5AD561"/>
    <w:rsid w:val="6EA28C49"/>
    <w:rsid w:val="6EAB2B8D"/>
    <w:rsid w:val="6F200DF9"/>
    <w:rsid w:val="6F2B96A5"/>
    <w:rsid w:val="6F31EF9C"/>
    <w:rsid w:val="6FA1B3C3"/>
    <w:rsid w:val="6FC2693C"/>
    <w:rsid w:val="6FF73753"/>
    <w:rsid w:val="6FFCD08A"/>
    <w:rsid w:val="7036E2CE"/>
    <w:rsid w:val="70CDBFFD"/>
    <w:rsid w:val="70D22BFF"/>
    <w:rsid w:val="716E418E"/>
    <w:rsid w:val="71A324EB"/>
    <w:rsid w:val="71AD06FC"/>
    <w:rsid w:val="72388B53"/>
    <w:rsid w:val="724A82AE"/>
    <w:rsid w:val="72A938C0"/>
    <w:rsid w:val="72EED805"/>
    <w:rsid w:val="73505F41"/>
    <w:rsid w:val="73F94715"/>
    <w:rsid w:val="740560BF"/>
    <w:rsid w:val="741D682B"/>
    <w:rsid w:val="74768323"/>
    <w:rsid w:val="7476B538"/>
    <w:rsid w:val="74FF12BD"/>
    <w:rsid w:val="753C5D28"/>
    <w:rsid w:val="756079E9"/>
    <w:rsid w:val="764DBC03"/>
    <w:rsid w:val="7666E460"/>
    <w:rsid w:val="769924F3"/>
    <w:rsid w:val="76C4F851"/>
    <w:rsid w:val="7702B0C7"/>
    <w:rsid w:val="771E13FE"/>
    <w:rsid w:val="7755C5FD"/>
    <w:rsid w:val="78359AFD"/>
    <w:rsid w:val="786DC996"/>
    <w:rsid w:val="78C35C57"/>
    <w:rsid w:val="78D052C6"/>
    <w:rsid w:val="79009A3E"/>
    <w:rsid w:val="79149744"/>
    <w:rsid w:val="7958F6BB"/>
    <w:rsid w:val="79B3A844"/>
    <w:rsid w:val="7A7D3671"/>
    <w:rsid w:val="7AA028ED"/>
    <w:rsid w:val="7B12DC14"/>
    <w:rsid w:val="7CBFFD5B"/>
    <w:rsid w:val="7CD3518F"/>
    <w:rsid w:val="7DBBE466"/>
    <w:rsid w:val="7DDC68AD"/>
    <w:rsid w:val="7E029E26"/>
    <w:rsid w:val="7E3C15E4"/>
    <w:rsid w:val="7E4A9421"/>
    <w:rsid w:val="7ECAC579"/>
    <w:rsid w:val="7EDECB2E"/>
    <w:rsid w:val="7F214AC2"/>
    <w:rsid w:val="7F717E1A"/>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669A8C"/>
  <w15:chartTrackingRefBased/>
  <w15:docId w15:val="{A3F775A3-B077-4EEE-831F-B42E435E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E11B02"/>
    <w:pPr>
      <w:spacing w:after="1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E11B02"/>
    <w:rPr>
      <w:rFonts w:ascii="Calibri" w:eastAsia="Calibri" w:hAnsi="Calibri" w:cs="Calibri"/>
      <w:b/>
      <w:bCs/>
      <w:sz w:val="22"/>
      <w:szCs w:val="22"/>
      <w:lang w:eastAsia="en-US"/>
    </w:rPr>
  </w:style>
  <w:style w:type="character" w:styleId="UnresolvedMention">
    <w:name w:val="Unresolved Mention"/>
    <w:basedOn w:val="DefaultParagraphFont"/>
    <w:uiPriority w:val="99"/>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821">
      <w:bodyDiv w:val="1"/>
      <w:marLeft w:val="0"/>
      <w:marRight w:val="0"/>
      <w:marTop w:val="0"/>
      <w:marBottom w:val="0"/>
      <w:divBdr>
        <w:top w:val="none" w:sz="0" w:space="0" w:color="auto"/>
        <w:left w:val="none" w:sz="0" w:space="0" w:color="auto"/>
        <w:bottom w:val="none" w:sz="0" w:space="0" w:color="auto"/>
        <w:right w:val="none" w:sz="0" w:space="0" w:color="auto"/>
      </w:divBdr>
      <w:divsChild>
        <w:div w:id="1282881679">
          <w:marLeft w:val="0"/>
          <w:marRight w:val="0"/>
          <w:marTop w:val="0"/>
          <w:marBottom w:val="0"/>
          <w:divBdr>
            <w:top w:val="none" w:sz="0" w:space="0" w:color="auto"/>
            <w:left w:val="none" w:sz="0" w:space="0" w:color="auto"/>
            <w:bottom w:val="none" w:sz="0" w:space="0" w:color="auto"/>
            <w:right w:val="none" w:sz="0" w:space="0" w:color="auto"/>
          </w:divBdr>
        </w:div>
        <w:div w:id="1585454075">
          <w:marLeft w:val="0"/>
          <w:marRight w:val="0"/>
          <w:marTop w:val="0"/>
          <w:marBottom w:val="0"/>
          <w:divBdr>
            <w:top w:val="none" w:sz="0" w:space="0" w:color="auto"/>
            <w:left w:val="none" w:sz="0" w:space="0" w:color="auto"/>
            <w:bottom w:val="none" w:sz="0" w:space="0" w:color="auto"/>
            <w:right w:val="none" w:sz="0" w:space="0" w:color="auto"/>
          </w:divBdr>
        </w:div>
      </w:divsChild>
    </w:div>
    <w:div w:id="330302335">
      <w:bodyDiv w:val="1"/>
      <w:marLeft w:val="0"/>
      <w:marRight w:val="0"/>
      <w:marTop w:val="0"/>
      <w:marBottom w:val="0"/>
      <w:divBdr>
        <w:top w:val="none" w:sz="0" w:space="0" w:color="auto"/>
        <w:left w:val="none" w:sz="0" w:space="0" w:color="auto"/>
        <w:bottom w:val="none" w:sz="0" w:space="0" w:color="auto"/>
        <w:right w:val="none" w:sz="0" w:space="0" w:color="auto"/>
      </w:divBdr>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845511983">
      <w:bodyDiv w:val="1"/>
      <w:marLeft w:val="0"/>
      <w:marRight w:val="0"/>
      <w:marTop w:val="0"/>
      <w:marBottom w:val="0"/>
      <w:divBdr>
        <w:top w:val="none" w:sz="0" w:space="0" w:color="auto"/>
        <w:left w:val="none" w:sz="0" w:space="0" w:color="auto"/>
        <w:bottom w:val="none" w:sz="0" w:space="0" w:color="auto"/>
        <w:right w:val="none" w:sz="0" w:space="0" w:color="auto"/>
      </w:divBdr>
      <w:divsChild>
        <w:div w:id="891311185">
          <w:marLeft w:val="0"/>
          <w:marRight w:val="0"/>
          <w:marTop w:val="0"/>
          <w:marBottom w:val="0"/>
          <w:divBdr>
            <w:top w:val="none" w:sz="0" w:space="0" w:color="auto"/>
            <w:left w:val="none" w:sz="0" w:space="0" w:color="auto"/>
            <w:bottom w:val="none" w:sz="0" w:space="0" w:color="auto"/>
            <w:right w:val="none" w:sz="0" w:space="0" w:color="auto"/>
          </w:divBdr>
          <w:divsChild>
            <w:div w:id="18383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11863">
      <w:bodyDiv w:val="1"/>
      <w:marLeft w:val="0"/>
      <w:marRight w:val="0"/>
      <w:marTop w:val="0"/>
      <w:marBottom w:val="0"/>
      <w:divBdr>
        <w:top w:val="none" w:sz="0" w:space="0" w:color="auto"/>
        <w:left w:val="none" w:sz="0" w:space="0" w:color="auto"/>
        <w:bottom w:val="none" w:sz="0" w:space="0" w:color="auto"/>
        <w:right w:val="none" w:sz="0" w:space="0" w:color="auto"/>
      </w:divBdr>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282960810">
      <w:bodyDiv w:val="1"/>
      <w:marLeft w:val="0"/>
      <w:marRight w:val="0"/>
      <w:marTop w:val="0"/>
      <w:marBottom w:val="0"/>
      <w:divBdr>
        <w:top w:val="none" w:sz="0" w:space="0" w:color="auto"/>
        <w:left w:val="none" w:sz="0" w:space="0" w:color="auto"/>
        <w:bottom w:val="none" w:sz="0" w:space="0" w:color="auto"/>
        <w:right w:val="none" w:sz="0" w:space="0" w:color="auto"/>
      </w:divBdr>
    </w:div>
    <w:div w:id="1293827539">
      <w:bodyDiv w:val="1"/>
      <w:marLeft w:val="0"/>
      <w:marRight w:val="0"/>
      <w:marTop w:val="0"/>
      <w:marBottom w:val="0"/>
      <w:divBdr>
        <w:top w:val="none" w:sz="0" w:space="0" w:color="auto"/>
        <w:left w:val="none" w:sz="0" w:space="0" w:color="auto"/>
        <w:bottom w:val="none" w:sz="0" w:space="0" w:color="auto"/>
        <w:right w:val="none" w:sz="0" w:space="0" w:color="auto"/>
      </w:divBdr>
      <w:divsChild>
        <w:div w:id="1356007411">
          <w:marLeft w:val="0"/>
          <w:marRight w:val="0"/>
          <w:marTop w:val="0"/>
          <w:marBottom w:val="0"/>
          <w:divBdr>
            <w:top w:val="none" w:sz="0" w:space="0" w:color="auto"/>
            <w:left w:val="none" w:sz="0" w:space="0" w:color="auto"/>
            <w:bottom w:val="none" w:sz="0" w:space="0" w:color="auto"/>
            <w:right w:val="none" w:sz="0" w:space="0" w:color="auto"/>
          </w:divBdr>
        </w:div>
        <w:div w:id="1866753610">
          <w:marLeft w:val="0"/>
          <w:marRight w:val="0"/>
          <w:marTop w:val="0"/>
          <w:marBottom w:val="0"/>
          <w:divBdr>
            <w:top w:val="none" w:sz="0" w:space="0" w:color="auto"/>
            <w:left w:val="none" w:sz="0" w:space="0" w:color="auto"/>
            <w:bottom w:val="none" w:sz="0" w:space="0" w:color="auto"/>
            <w:right w:val="none" w:sz="0" w:space="0" w:color="auto"/>
          </w:divBdr>
        </w:div>
      </w:divsChild>
    </w:div>
    <w:div w:id="1335692814">
      <w:bodyDiv w:val="1"/>
      <w:marLeft w:val="0"/>
      <w:marRight w:val="0"/>
      <w:marTop w:val="0"/>
      <w:marBottom w:val="0"/>
      <w:divBdr>
        <w:top w:val="none" w:sz="0" w:space="0" w:color="auto"/>
        <w:left w:val="none" w:sz="0" w:space="0" w:color="auto"/>
        <w:bottom w:val="none" w:sz="0" w:space="0" w:color="auto"/>
        <w:right w:val="none" w:sz="0" w:space="0" w:color="auto"/>
      </w:divBdr>
    </w:div>
    <w:div w:id="211053692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rtland.gov/water/water-financial-assistance/financial-assist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ortland.gov/water/water-financial-assist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ortland.gov/water/afloatfaq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2.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4.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2022-07-18T17:42:00Z</dcterms:created>
  <dcterms:modified xsi:type="dcterms:W3CDTF">2022-07-18T17:42:00Z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