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6B8E" w14:textId="77777777" w:rsidR="00021BDB" w:rsidRPr="00F152B8" w:rsidRDefault="00611C42" w:rsidP="0016167F">
      <w:pPr>
        <w:pStyle w:val="Title"/>
      </w:pPr>
      <w:r w:rsidRPr="00F152B8">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eastAsia="Arial Unicode MS" w:cs="Arial"/>
          <w:sz w:val="21"/>
          <w:szCs w:val="21"/>
        </w:rPr>
      </w:pPr>
      <w:r w:rsidRPr="00FD79D3">
        <w:rPr>
          <w:rFonts w:eastAsia="Arial Unicode MS" w:cs="Arial"/>
          <w:sz w:val="21"/>
          <w:szCs w:val="21"/>
        </w:rPr>
        <w:t>For Immediate Release</w:t>
      </w:r>
    </w:p>
    <w:p w14:paraId="60FC4730" w14:textId="042B5283" w:rsidR="00CE6F85" w:rsidRPr="00FD79D3" w:rsidRDefault="00DE2151" w:rsidP="00CE6F85">
      <w:pPr>
        <w:tabs>
          <w:tab w:val="left" w:pos="4470"/>
        </w:tabs>
        <w:spacing w:line="276" w:lineRule="auto"/>
        <w:rPr>
          <w:rFonts w:eastAsia="Arial Unicode MS" w:cs="Arial"/>
          <w:sz w:val="21"/>
          <w:szCs w:val="21"/>
        </w:rPr>
      </w:pPr>
      <w:r>
        <w:rPr>
          <w:rFonts w:eastAsia="Arial Unicode MS" w:cs="Arial"/>
          <w:sz w:val="21"/>
          <w:szCs w:val="21"/>
        </w:rPr>
        <w:t xml:space="preserve">August </w:t>
      </w:r>
      <w:r w:rsidR="00B24761">
        <w:rPr>
          <w:rFonts w:eastAsia="Arial Unicode MS" w:cs="Arial"/>
          <w:sz w:val="21"/>
          <w:szCs w:val="21"/>
        </w:rPr>
        <w:t>4</w:t>
      </w:r>
      <w:r>
        <w:rPr>
          <w:rFonts w:eastAsia="Arial Unicode MS" w:cs="Arial"/>
          <w:sz w:val="21"/>
          <w:szCs w:val="21"/>
        </w:rPr>
        <w:t>, 2022</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cs="Arial"/>
          <w:sz w:val="21"/>
          <w:szCs w:val="21"/>
        </w:rPr>
      </w:pPr>
      <w:r w:rsidRPr="00FD79D3">
        <w:rPr>
          <w:rFonts w:cs="Arial"/>
          <w:sz w:val="21"/>
          <w:szCs w:val="21"/>
        </w:rPr>
        <w:t>For more information, contact Public Information at 503-823-8064.</w:t>
      </w:r>
    </w:p>
    <w:p w14:paraId="4943E137" w14:textId="39EF4F1A" w:rsidR="00CE6F85" w:rsidRDefault="00D661C4" w:rsidP="008B1E77">
      <w:r>
        <w:tab/>
      </w:r>
    </w:p>
    <w:p w14:paraId="5EFC364F" w14:textId="42D4EE7A" w:rsidR="00CF424B" w:rsidRPr="0016167F" w:rsidRDefault="5246A343" w:rsidP="0016167F">
      <w:pPr>
        <w:pStyle w:val="Subtitle"/>
        <w:rPr>
          <w:color w:val="2F5496" w:themeColor="accent1" w:themeShade="BF"/>
        </w:rPr>
      </w:pPr>
      <w:r w:rsidRPr="0016167F">
        <w:rPr>
          <w:color w:val="2F5496" w:themeColor="accent1" w:themeShade="BF"/>
        </w:rPr>
        <w:t xml:space="preserve">Work on </w:t>
      </w:r>
      <w:r w:rsidR="00DE2151" w:rsidRPr="0016167F">
        <w:rPr>
          <w:color w:val="2F5496" w:themeColor="accent1" w:themeShade="BF"/>
        </w:rPr>
        <w:t xml:space="preserve">Sellwood Water System </w:t>
      </w:r>
      <w:r w:rsidR="3D89AA8E" w:rsidRPr="0016167F">
        <w:rPr>
          <w:color w:val="2F5496" w:themeColor="accent1" w:themeShade="BF"/>
        </w:rPr>
        <w:t>Impact</w:t>
      </w:r>
      <w:r w:rsidR="00115FB8" w:rsidRPr="0016167F">
        <w:rPr>
          <w:color w:val="2F5496" w:themeColor="accent1" w:themeShade="BF"/>
        </w:rPr>
        <w:t>s</w:t>
      </w:r>
      <w:r w:rsidR="006B0F58" w:rsidRPr="0016167F">
        <w:rPr>
          <w:color w:val="2F5496" w:themeColor="accent1" w:themeShade="BF"/>
        </w:rPr>
        <w:t xml:space="preserve"> </w:t>
      </w:r>
      <w:r w:rsidR="3D89AA8E" w:rsidRPr="0016167F">
        <w:rPr>
          <w:color w:val="2F5496" w:themeColor="accent1" w:themeShade="BF"/>
        </w:rPr>
        <w:t xml:space="preserve"> </w:t>
      </w:r>
      <w:r w:rsidR="009F4E32" w:rsidRPr="0016167F">
        <w:rPr>
          <w:color w:val="2F5496" w:themeColor="accent1" w:themeShade="BF"/>
        </w:rPr>
        <w:t xml:space="preserve">Southeast </w:t>
      </w:r>
      <w:r w:rsidR="006B0F58" w:rsidRPr="0016167F">
        <w:rPr>
          <w:color w:val="2F5496" w:themeColor="accent1" w:themeShade="BF"/>
        </w:rPr>
        <w:t>Tacoma Street in August</w:t>
      </w:r>
    </w:p>
    <w:p w14:paraId="5B58143E" w14:textId="77777777" w:rsidR="005E133E" w:rsidRDefault="005E133E" w:rsidP="009C50B6">
      <w:pPr>
        <w:rPr>
          <w:rFonts w:eastAsia="Arial Unicode MS" w:cs="Arial"/>
          <w:b/>
          <w:color w:val="00447C"/>
          <w:sz w:val="36"/>
          <w:szCs w:val="36"/>
          <w:highlight w:val="yellow"/>
        </w:rPr>
      </w:pPr>
    </w:p>
    <w:p w14:paraId="149B63BB" w14:textId="36951BB3" w:rsidR="00A81120" w:rsidRPr="00B00DA7" w:rsidRDefault="2146A770" w:rsidP="4AA4B645">
      <w:pPr>
        <w:rPr>
          <w:rStyle w:val="normaltextrun"/>
          <w:rFonts w:eastAsia="Cambria"/>
        </w:rPr>
      </w:pPr>
      <w:r w:rsidRPr="3009BE17">
        <w:rPr>
          <w:rStyle w:val="normaltextrun"/>
          <w:rFonts w:eastAsia="Cambria" w:cs="Cambria"/>
        </w:rPr>
        <w:t>PORTLAND, OR --- Portland Water Bureau c</w:t>
      </w:r>
      <w:r w:rsidR="02E43B43" w:rsidRPr="3009BE17">
        <w:rPr>
          <w:rStyle w:val="normaltextrun"/>
          <w:rFonts w:eastAsia="Cambria" w:cs="Cambria"/>
        </w:rPr>
        <w:t xml:space="preserve">ontractors </w:t>
      </w:r>
      <w:r w:rsidRPr="3009BE17">
        <w:rPr>
          <w:rStyle w:val="normaltextrun"/>
          <w:rFonts w:eastAsia="Cambria" w:cs="Cambria"/>
        </w:rPr>
        <w:t xml:space="preserve">are temporarily closing </w:t>
      </w:r>
      <w:r w:rsidR="00264DE9" w:rsidRPr="3009BE17">
        <w:rPr>
          <w:rStyle w:val="normaltextrun"/>
          <w:rFonts w:eastAsia="Cambria" w:cs="Cambria"/>
        </w:rPr>
        <w:t>one lane of traffic on SE Tacoma Street</w:t>
      </w:r>
      <w:r w:rsidRPr="3009BE17">
        <w:rPr>
          <w:rStyle w:val="normaltextrun"/>
          <w:rFonts w:eastAsia="Cambria" w:cs="Cambria"/>
        </w:rPr>
        <w:t xml:space="preserve"> </w:t>
      </w:r>
      <w:r w:rsidR="00115FB8" w:rsidRPr="3009BE17">
        <w:rPr>
          <w:rStyle w:val="normaltextrun"/>
          <w:rFonts w:eastAsia="Cambria" w:cs="Cambria"/>
        </w:rPr>
        <w:t xml:space="preserve">at SE 19th Avenue </w:t>
      </w:r>
      <w:r w:rsidR="04854C7C" w:rsidRPr="3009BE17">
        <w:rPr>
          <w:rStyle w:val="normaltextrun"/>
          <w:rFonts w:eastAsia="Cambria" w:cs="Cambria"/>
        </w:rPr>
        <w:t xml:space="preserve">on weekdays </w:t>
      </w:r>
      <w:r w:rsidRPr="3009BE17">
        <w:rPr>
          <w:rStyle w:val="normaltextrun"/>
          <w:rFonts w:eastAsia="Cambria" w:cs="Cambria"/>
        </w:rPr>
        <w:t xml:space="preserve">from </w:t>
      </w:r>
      <w:r w:rsidR="0076781B" w:rsidRPr="3009BE17">
        <w:rPr>
          <w:rStyle w:val="normaltextrun"/>
          <w:rFonts w:eastAsia="Cambria" w:cs="Cambria"/>
        </w:rPr>
        <w:t xml:space="preserve">9 </w:t>
      </w:r>
      <w:r w:rsidRPr="3009BE17">
        <w:rPr>
          <w:rStyle w:val="normaltextrun"/>
          <w:rFonts w:eastAsia="Cambria" w:cs="Cambria"/>
        </w:rPr>
        <w:t xml:space="preserve">a.m. to </w:t>
      </w:r>
      <w:r w:rsidR="0076781B" w:rsidRPr="3009BE17">
        <w:rPr>
          <w:rStyle w:val="normaltextrun"/>
          <w:rFonts w:eastAsia="Cambria" w:cs="Cambria"/>
        </w:rPr>
        <w:t xml:space="preserve">3 </w:t>
      </w:r>
      <w:r w:rsidRPr="3009BE17">
        <w:rPr>
          <w:rStyle w:val="normaltextrun"/>
          <w:rFonts w:eastAsia="Cambria" w:cs="Cambria"/>
        </w:rPr>
        <w:t xml:space="preserve">p.m. for up to a week starting August 9, 2022. </w:t>
      </w:r>
      <w:r w:rsidR="00F344AE" w:rsidRPr="3009BE17">
        <w:rPr>
          <w:rStyle w:val="normaltextrun"/>
          <w:rFonts w:eastAsia="Cambria" w:cs="Cambria"/>
        </w:rPr>
        <w:t xml:space="preserve">There will be additional closures at this intersection </w:t>
      </w:r>
      <w:r w:rsidR="00936EFD" w:rsidRPr="3009BE17">
        <w:rPr>
          <w:rStyle w:val="normaltextrun"/>
          <w:rFonts w:eastAsia="Cambria" w:cs="Cambria"/>
        </w:rPr>
        <w:t>throughout the</w:t>
      </w:r>
      <w:r w:rsidR="00F344AE" w:rsidRPr="3009BE17">
        <w:rPr>
          <w:rStyle w:val="normaltextrun"/>
          <w:rFonts w:eastAsia="Cambria" w:cs="Cambria"/>
        </w:rPr>
        <w:t xml:space="preserve"> summer and fall</w:t>
      </w:r>
      <w:r w:rsidR="009A2E5E" w:rsidRPr="3009BE17">
        <w:rPr>
          <w:rStyle w:val="normaltextrun"/>
          <w:rFonts w:eastAsia="Cambria" w:cs="Cambria"/>
        </w:rPr>
        <w:t>.</w:t>
      </w:r>
    </w:p>
    <w:p w14:paraId="284DC64A" w14:textId="1059D2A3" w:rsidR="00A81120" w:rsidRPr="00B00DA7" w:rsidRDefault="00A81120" w:rsidP="00BC4DC2"/>
    <w:p w14:paraId="7DE26DA9" w14:textId="152226E6" w:rsidR="4AA4B645" w:rsidRDefault="4AA4B645" w:rsidP="3009BE17">
      <w:pPr>
        <w:rPr>
          <w:rStyle w:val="normaltextrun"/>
          <w:rFonts w:eastAsia="Cambria" w:cs="Cambria"/>
        </w:rPr>
      </w:pPr>
      <w:r w:rsidRPr="3009BE17">
        <w:rPr>
          <w:rStyle w:val="normaltextrun"/>
          <w:rFonts w:eastAsia="Cambria" w:cs="Cambria"/>
        </w:rPr>
        <w:t xml:space="preserve">SE Tacoma is a primary route for drivers traveling though the Sellwood neighborhood to access McLoughlin Blvd./Oregon 99E and the Sellwood Bridge. </w:t>
      </w:r>
      <w:r w:rsidR="3009BE17" w:rsidRPr="3009BE17">
        <w:rPr>
          <w:rStyle w:val="normaltextrun"/>
          <w:szCs w:val="22"/>
        </w:rPr>
        <w:t>Drivers hoping to access the west side may consider using the Ross Island Bridge as an alternate route to and from McLoughlin/99E.</w:t>
      </w:r>
    </w:p>
    <w:p w14:paraId="7F3817EB" w14:textId="59A531A7" w:rsidR="4AA4B645" w:rsidRDefault="4AA4B645" w:rsidP="4AA4B645">
      <w:pPr>
        <w:rPr>
          <w:rStyle w:val="normaltextrun"/>
          <w:rFonts w:eastAsia="DengXian" w:cs="Arial"/>
          <w:szCs w:val="22"/>
        </w:rPr>
      </w:pPr>
    </w:p>
    <w:p w14:paraId="4ABCD80E" w14:textId="0EDF1D00" w:rsidR="007340FC" w:rsidRPr="00B00DA7" w:rsidRDefault="2146A770" w:rsidP="00BC4DC2">
      <w:pPr>
        <w:rPr>
          <w:rStyle w:val="normaltextrun"/>
          <w:rFonts w:eastAsia="Cambria" w:cs="Cambria"/>
          <w:szCs w:val="22"/>
        </w:rPr>
      </w:pPr>
      <w:r w:rsidRPr="00B00DA7">
        <w:rPr>
          <w:rStyle w:val="normaltextrun"/>
          <w:rFonts w:eastAsia="Cambria" w:cs="Cambria"/>
          <w:szCs w:val="22"/>
        </w:rPr>
        <w:t xml:space="preserve">The </w:t>
      </w:r>
      <w:r w:rsidR="37015343" w:rsidRPr="00B00DA7">
        <w:rPr>
          <w:rStyle w:val="normaltextrun"/>
          <w:rFonts w:eastAsia="Cambria" w:cs="Cambria"/>
          <w:szCs w:val="22"/>
        </w:rPr>
        <w:t>lane closure</w:t>
      </w:r>
      <w:r w:rsidR="00E03498" w:rsidRPr="00B00DA7">
        <w:rPr>
          <w:rStyle w:val="normaltextrun"/>
          <w:rFonts w:eastAsia="Cambria" w:cs="Cambria"/>
          <w:szCs w:val="22"/>
        </w:rPr>
        <w:t>s</w:t>
      </w:r>
      <w:r w:rsidR="37015343" w:rsidRPr="00B00DA7">
        <w:rPr>
          <w:rStyle w:val="normaltextrun"/>
          <w:rFonts w:eastAsia="Cambria" w:cs="Cambria"/>
          <w:szCs w:val="22"/>
        </w:rPr>
        <w:t xml:space="preserve"> will</w:t>
      </w:r>
      <w:r w:rsidRPr="00B00DA7">
        <w:rPr>
          <w:rStyle w:val="normaltextrun"/>
          <w:rFonts w:eastAsia="Cambria" w:cs="Cambria"/>
          <w:szCs w:val="22"/>
        </w:rPr>
        <w:t xml:space="preserve"> allow crews to </w:t>
      </w:r>
      <w:r w:rsidR="00CF6D5D" w:rsidRPr="00B00DA7">
        <w:rPr>
          <w:rStyle w:val="normaltextrun"/>
          <w:rFonts w:eastAsia="Cambria" w:cs="Cambria"/>
          <w:szCs w:val="22"/>
        </w:rPr>
        <w:t>replace an aging water main (pipe)</w:t>
      </w:r>
      <w:r w:rsidR="00864461" w:rsidRPr="00B00DA7">
        <w:rPr>
          <w:rStyle w:val="normaltextrun"/>
          <w:rFonts w:eastAsia="Cambria" w:cs="Cambria"/>
          <w:szCs w:val="22"/>
        </w:rPr>
        <w:t xml:space="preserve">, </w:t>
      </w:r>
      <w:r w:rsidR="00A6267A" w:rsidRPr="00B00DA7">
        <w:rPr>
          <w:rStyle w:val="normaltextrun"/>
          <w:rFonts w:eastAsia="Cambria" w:cs="Cambria"/>
          <w:szCs w:val="22"/>
        </w:rPr>
        <w:t xml:space="preserve">improving </w:t>
      </w:r>
      <w:r w:rsidR="00142780" w:rsidRPr="00B00DA7">
        <w:rPr>
          <w:rStyle w:val="normaltextrun"/>
          <w:rFonts w:eastAsia="Cambria" w:cs="Cambria"/>
          <w:szCs w:val="22"/>
        </w:rPr>
        <w:t>water quality</w:t>
      </w:r>
      <w:r w:rsidR="00A6267A" w:rsidRPr="00B00DA7">
        <w:rPr>
          <w:rStyle w:val="normaltextrun"/>
          <w:rFonts w:eastAsia="Cambria" w:cs="Cambria"/>
          <w:szCs w:val="22"/>
        </w:rPr>
        <w:t xml:space="preserve"> and reliability in Sellwood.</w:t>
      </w:r>
      <w:r w:rsidR="7D9ADCF3" w:rsidRPr="00B00DA7">
        <w:rPr>
          <w:rStyle w:val="normaltextrun"/>
          <w:rFonts w:eastAsia="Cambria" w:cs="Cambria"/>
          <w:szCs w:val="22"/>
        </w:rPr>
        <w:t xml:space="preserve"> </w:t>
      </w:r>
      <w:r w:rsidR="00D60AD3">
        <w:rPr>
          <w:rStyle w:val="normaltextrun"/>
          <w:rFonts w:eastAsia="Cambria" w:cs="Cambria"/>
          <w:szCs w:val="22"/>
        </w:rPr>
        <w:t>Impacts to</w:t>
      </w:r>
      <w:r w:rsidR="00571584">
        <w:rPr>
          <w:rStyle w:val="normaltextrun"/>
          <w:rFonts w:eastAsia="Cambria" w:cs="Cambria"/>
          <w:szCs w:val="22"/>
        </w:rPr>
        <w:t xml:space="preserve"> sidewalks, bicycle routes and vehicle routes </w:t>
      </w:r>
      <w:r w:rsidR="00D60AD3">
        <w:rPr>
          <w:rStyle w:val="normaltextrun"/>
          <w:rFonts w:eastAsia="Cambria" w:cs="Cambria"/>
          <w:szCs w:val="22"/>
        </w:rPr>
        <w:t xml:space="preserve">will change </w:t>
      </w:r>
      <w:r w:rsidR="00571584">
        <w:rPr>
          <w:rStyle w:val="normaltextrun"/>
          <w:rFonts w:eastAsia="Cambria" w:cs="Cambria"/>
          <w:szCs w:val="22"/>
        </w:rPr>
        <w:t xml:space="preserve">during </w:t>
      </w:r>
      <w:r w:rsidR="00D60AD3">
        <w:rPr>
          <w:rStyle w:val="normaltextrun"/>
          <w:rFonts w:eastAsia="Cambria" w:cs="Cambria"/>
          <w:szCs w:val="22"/>
        </w:rPr>
        <w:t xml:space="preserve">the </w:t>
      </w:r>
      <w:r w:rsidR="00571584">
        <w:rPr>
          <w:rStyle w:val="normaltextrun"/>
          <w:rFonts w:eastAsia="Cambria" w:cs="Cambria"/>
          <w:szCs w:val="22"/>
        </w:rPr>
        <w:t>various</w:t>
      </w:r>
      <w:r w:rsidR="00E351CF">
        <w:rPr>
          <w:rStyle w:val="normaltextrun"/>
          <w:rFonts w:eastAsia="Cambria" w:cs="Cambria"/>
          <w:szCs w:val="22"/>
        </w:rPr>
        <w:t xml:space="preserve"> phases of work</w:t>
      </w:r>
      <w:r w:rsidR="00D60AD3">
        <w:rPr>
          <w:rStyle w:val="normaltextrun"/>
          <w:rFonts w:eastAsia="Cambria" w:cs="Cambria"/>
          <w:szCs w:val="22"/>
        </w:rPr>
        <w:t xml:space="preserve"> on this project</w:t>
      </w:r>
      <w:r w:rsidR="00571584">
        <w:rPr>
          <w:rStyle w:val="normaltextrun"/>
          <w:rFonts w:eastAsia="Cambria" w:cs="Cambria"/>
          <w:szCs w:val="22"/>
        </w:rPr>
        <w:t xml:space="preserve">. </w:t>
      </w:r>
      <w:r w:rsidR="006E30A9">
        <w:rPr>
          <w:rStyle w:val="normaltextrun"/>
          <w:rFonts w:eastAsia="Cambria" w:cs="Cambria"/>
          <w:szCs w:val="22"/>
        </w:rPr>
        <w:t xml:space="preserve">The traveling public should stay alert and </w:t>
      </w:r>
      <w:r w:rsidR="00D60AD3">
        <w:rPr>
          <w:rStyle w:val="normaltextrun"/>
          <w:rFonts w:eastAsia="Cambria" w:cs="Cambria"/>
          <w:szCs w:val="22"/>
        </w:rPr>
        <w:t>follow instructions from</w:t>
      </w:r>
      <w:r w:rsidR="006E30A9">
        <w:rPr>
          <w:rStyle w:val="normaltextrun"/>
          <w:rFonts w:eastAsia="Cambria" w:cs="Cambria"/>
          <w:szCs w:val="22"/>
        </w:rPr>
        <w:t xml:space="preserve"> signage and flaggers</w:t>
      </w:r>
      <w:r w:rsidR="004077F3">
        <w:rPr>
          <w:rStyle w:val="normaltextrun"/>
          <w:rFonts w:eastAsia="Cambria" w:cs="Cambria"/>
          <w:szCs w:val="22"/>
        </w:rPr>
        <w:t>.</w:t>
      </w:r>
    </w:p>
    <w:p w14:paraId="16AEDCB6" w14:textId="48868ED0" w:rsidR="52CB5688" w:rsidRPr="00B00DA7" w:rsidRDefault="52CB5688" w:rsidP="52CB5688">
      <w:pPr>
        <w:pStyle w:val="paragraph"/>
        <w:spacing w:before="0" w:beforeAutospacing="0" w:after="0" w:afterAutospacing="0"/>
        <w:rPr>
          <w:rStyle w:val="normaltextrun"/>
          <w:rFonts w:ascii="Cambria" w:eastAsia="Cambria" w:hAnsi="Cambria" w:cs="Cambria"/>
          <w:szCs w:val="22"/>
        </w:rPr>
      </w:pPr>
    </w:p>
    <w:p w14:paraId="34BA0661" w14:textId="6AF72C1C" w:rsidR="00DB3828" w:rsidRPr="00B00DA7" w:rsidRDefault="00DB3828" w:rsidP="0016167F">
      <w:pPr>
        <w:pStyle w:val="Heading3"/>
        <w:rPr>
          <w:rStyle w:val="eop"/>
          <w:rFonts w:ascii="Cambria" w:eastAsia="Cambria" w:hAnsi="Cambria" w:cs="Cambria"/>
        </w:rPr>
      </w:pPr>
      <w:r w:rsidRPr="00B00DA7">
        <w:rPr>
          <w:rStyle w:val="normaltextrun"/>
          <w:rFonts w:ascii="Cambria" w:eastAsia="Cambria" w:hAnsi="Cambria" w:cs="Cambria"/>
        </w:rPr>
        <w:t>Traffic impacts</w:t>
      </w:r>
    </w:p>
    <w:p w14:paraId="637A601B" w14:textId="69FD6823" w:rsidR="004B4D00" w:rsidRDefault="004B4D00" w:rsidP="531F406F">
      <w:pPr>
        <w:pStyle w:val="paragraph"/>
        <w:numPr>
          <w:ilvl w:val="0"/>
          <w:numId w:val="29"/>
        </w:numPr>
        <w:spacing w:before="0" w:beforeAutospacing="0" w:after="200" w:afterAutospacing="0"/>
        <w:rPr>
          <w:rStyle w:val="normaltextrun"/>
          <w:rFonts w:ascii="Cambria" w:eastAsia="Cambria" w:hAnsi="Cambria" w:cs="Cambria"/>
        </w:rPr>
      </w:pPr>
      <w:r w:rsidRPr="531F406F">
        <w:rPr>
          <w:rStyle w:val="normaltextrun"/>
          <w:rFonts w:ascii="Cambria" w:eastAsia="Cambria" w:hAnsi="Cambria" w:cs="Cambria"/>
          <w:b/>
          <w:bCs/>
        </w:rPr>
        <w:t>Southeast Tacoma Street</w:t>
      </w:r>
      <w:r w:rsidR="00DB3828" w:rsidRPr="531F406F">
        <w:rPr>
          <w:rStyle w:val="normaltextrun"/>
          <w:rFonts w:ascii="Cambria" w:eastAsia="Cambria" w:hAnsi="Cambria" w:cs="Cambria"/>
          <w:b/>
          <w:bCs/>
        </w:rPr>
        <w:t>:</w:t>
      </w:r>
      <w:r w:rsidR="00DB3828" w:rsidRPr="531F406F">
        <w:rPr>
          <w:rStyle w:val="normaltextrun"/>
          <w:rFonts w:ascii="Cambria" w:eastAsia="Cambria" w:hAnsi="Cambria" w:cs="Cambria"/>
        </w:rPr>
        <w:t xml:space="preserve"> </w:t>
      </w:r>
      <w:r w:rsidRPr="531F406F">
        <w:rPr>
          <w:rStyle w:val="normaltextrun"/>
          <w:rFonts w:ascii="Cambria" w:eastAsia="Cambria" w:hAnsi="Cambria" w:cs="Cambria"/>
        </w:rPr>
        <w:t>T</w:t>
      </w:r>
      <w:r w:rsidR="00DB3828" w:rsidRPr="531F406F">
        <w:rPr>
          <w:rStyle w:val="normaltextrun"/>
          <w:rFonts w:ascii="Cambria" w:eastAsia="Cambria" w:hAnsi="Cambria" w:cs="Cambria"/>
        </w:rPr>
        <w:t>raffic will be limited to one lane.</w:t>
      </w:r>
      <w:r w:rsidR="00B4019D" w:rsidRPr="531F406F">
        <w:rPr>
          <w:rStyle w:val="normaltextrun"/>
          <w:rFonts w:ascii="Cambria" w:eastAsia="Cambria" w:hAnsi="Cambria" w:cs="Cambria"/>
        </w:rPr>
        <w:t xml:space="preserve"> Some parking will be removed for the duration of construction to make room for </w:t>
      </w:r>
      <w:r w:rsidR="002B4908" w:rsidRPr="531F406F">
        <w:rPr>
          <w:rStyle w:val="normaltextrun"/>
          <w:rFonts w:ascii="Cambria" w:eastAsia="Cambria" w:hAnsi="Cambria" w:cs="Cambria"/>
        </w:rPr>
        <w:t>work to take place</w:t>
      </w:r>
      <w:r w:rsidR="00B4019D" w:rsidRPr="531F406F">
        <w:rPr>
          <w:rStyle w:val="normaltextrun"/>
          <w:rFonts w:ascii="Cambria" w:eastAsia="Cambria" w:hAnsi="Cambria" w:cs="Cambria"/>
        </w:rPr>
        <w:t>.</w:t>
      </w:r>
    </w:p>
    <w:p w14:paraId="73E7831B" w14:textId="39B92896" w:rsidR="531F406F" w:rsidRPr="00125323" w:rsidRDefault="00B4019D" w:rsidP="00C87568">
      <w:pPr>
        <w:pStyle w:val="paragraph"/>
        <w:numPr>
          <w:ilvl w:val="0"/>
          <w:numId w:val="29"/>
        </w:numPr>
        <w:spacing w:before="0" w:beforeAutospacing="0" w:after="200" w:afterAutospacing="0"/>
        <w:rPr>
          <w:rFonts w:eastAsia="DengXian" w:cs="Arial"/>
          <w:szCs w:val="22"/>
        </w:rPr>
      </w:pPr>
      <w:r w:rsidRPr="00125323">
        <w:rPr>
          <w:rStyle w:val="normaltextrun"/>
          <w:rFonts w:ascii="Cambria" w:eastAsia="Cambria" w:hAnsi="Cambria" w:cs="Cambria"/>
          <w:b/>
          <w:bCs/>
        </w:rPr>
        <w:t xml:space="preserve">Southeast 19th Avenue between </w:t>
      </w:r>
      <w:r w:rsidR="001A285B" w:rsidRPr="00125323">
        <w:rPr>
          <w:rStyle w:val="normaltextrun"/>
          <w:rFonts w:ascii="Cambria" w:eastAsia="Cambria" w:hAnsi="Cambria" w:cs="Cambria"/>
          <w:b/>
          <w:bCs/>
        </w:rPr>
        <w:t>Southeast Tenino and Southeast Spokane</w:t>
      </w:r>
      <w:r w:rsidR="00045A02" w:rsidRPr="00125323">
        <w:rPr>
          <w:rStyle w:val="normaltextrun"/>
          <w:rFonts w:ascii="Cambria" w:eastAsia="Cambria" w:hAnsi="Cambria" w:cs="Cambria"/>
          <w:b/>
          <w:bCs/>
        </w:rPr>
        <w:t>:</w:t>
      </w:r>
      <w:r w:rsidR="001A285B" w:rsidRPr="00125323">
        <w:rPr>
          <w:rStyle w:val="normaltextrun"/>
          <w:rFonts w:ascii="Cambria" w:eastAsia="Cambria" w:hAnsi="Cambria" w:cs="Cambria"/>
        </w:rPr>
        <w:t xml:space="preserve"> Traffic will be detoured one block east or west at Southeast T</w:t>
      </w:r>
      <w:r w:rsidR="006D0708" w:rsidRPr="00125323">
        <w:rPr>
          <w:rStyle w:val="normaltextrun"/>
          <w:rFonts w:ascii="Cambria" w:eastAsia="Cambria" w:hAnsi="Cambria" w:cs="Cambria"/>
        </w:rPr>
        <w:t>e</w:t>
      </w:r>
      <w:r w:rsidR="001A285B" w:rsidRPr="00125323">
        <w:rPr>
          <w:rStyle w:val="normaltextrun"/>
          <w:rFonts w:ascii="Cambria" w:eastAsia="Cambria" w:hAnsi="Cambria" w:cs="Cambria"/>
        </w:rPr>
        <w:t>nino and Southeast Spokane Streets.</w:t>
      </w:r>
    </w:p>
    <w:p w14:paraId="018B62A8" w14:textId="7512C01E" w:rsidR="00E04B41" w:rsidRDefault="00E04B41" w:rsidP="00760533">
      <w:pPr>
        <w:pStyle w:val="paragraph"/>
        <w:numPr>
          <w:ilvl w:val="0"/>
          <w:numId w:val="29"/>
        </w:numPr>
        <w:spacing w:before="0" w:beforeAutospacing="0" w:after="200" w:afterAutospacing="0"/>
        <w:rPr>
          <w:rStyle w:val="normaltextrun"/>
          <w:rFonts w:ascii="Cambria" w:eastAsia="Cambria" w:hAnsi="Cambria" w:cs="Cambria"/>
          <w:szCs w:val="22"/>
        </w:rPr>
      </w:pPr>
      <w:r w:rsidRPr="007708CC">
        <w:rPr>
          <w:rFonts w:eastAsia="Arial Unicode MS"/>
          <w:noProof/>
          <w:szCs w:val="22"/>
        </w:rPr>
        <w:drawing>
          <wp:anchor distT="0" distB="0" distL="114300" distR="114300" simplePos="0" relativeHeight="251658240" behindDoc="0" locked="0" layoutInCell="1" allowOverlap="1" wp14:anchorId="58038365" wp14:editId="4DECC90E">
            <wp:simplePos x="0" y="0"/>
            <wp:positionH relativeFrom="margin">
              <wp:posOffset>3982085</wp:posOffset>
            </wp:positionH>
            <wp:positionV relativeFrom="paragraph">
              <wp:posOffset>-1029335</wp:posOffset>
            </wp:positionV>
            <wp:extent cx="2136687" cy="3200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87" cy="3200400"/>
                    </a:xfrm>
                    <a:prstGeom prst="rect">
                      <a:avLst/>
                    </a:prstGeom>
                  </pic:spPr>
                </pic:pic>
              </a:graphicData>
            </a:graphic>
            <wp14:sizeRelH relativeFrom="margin">
              <wp14:pctWidth>0</wp14:pctWidth>
            </wp14:sizeRelH>
            <wp14:sizeRelV relativeFrom="margin">
              <wp14:pctHeight>0</wp14:pctHeight>
            </wp14:sizeRelV>
          </wp:anchor>
        </w:drawing>
      </w:r>
      <w:r w:rsidR="00DB3828" w:rsidRPr="00125323">
        <w:rPr>
          <w:rStyle w:val="normaltextrun"/>
          <w:rFonts w:ascii="Cambria" w:eastAsia="Cambria" w:hAnsi="Cambria" w:cs="Cambria"/>
          <w:b/>
          <w:szCs w:val="22"/>
        </w:rPr>
        <w:t>Sidewalk access:</w:t>
      </w:r>
      <w:r w:rsidR="00852421" w:rsidRPr="00125323">
        <w:rPr>
          <w:rStyle w:val="normaltextrun"/>
          <w:rFonts w:ascii="Cambria" w:eastAsia="Cambria" w:hAnsi="Cambria" w:cs="Cambria"/>
          <w:b/>
          <w:bCs/>
          <w:szCs w:val="22"/>
        </w:rPr>
        <w:t xml:space="preserve"> </w:t>
      </w:r>
      <w:r w:rsidR="00DB3828" w:rsidRPr="00125323">
        <w:rPr>
          <w:rStyle w:val="normaltextrun"/>
          <w:rFonts w:ascii="Cambria" w:eastAsia="Cambria" w:hAnsi="Cambria" w:cs="Cambria"/>
          <w:szCs w:val="22"/>
        </w:rPr>
        <w:t>Sidewalks</w:t>
      </w:r>
      <w:r w:rsidR="00852421" w:rsidRPr="00125323">
        <w:rPr>
          <w:rStyle w:val="normaltextrun"/>
          <w:rFonts w:ascii="Cambria" w:eastAsia="Cambria" w:hAnsi="Cambria" w:cs="Cambria"/>
          <w:szCs w:val="22"/>
        </w:rPr>
        <w:t xml:space="preserve"> </w:t>
      </w:r>
      <w:r w:rsidR="008A1A35" w:rsidRPr="00125323">
        <w:rPr>
          <w:rStyle w:val="normaltextrun"/>
          <w:rFonts w:ascii="Cambria" w:eastAsia="Cambria" w:hAnsi="Cambria" w:cs="Cambria"/>
          <w:szCs w:val="22"/>
        </w:rPr>
        <w:t>on Southeast 19th Avenue</w:t>
      </w:r>
      <w:r w:rsidR="006061BC" w:rsidRPr="00125323">
        <w:rPr>
          <w:rStyle w:val="normaltextrun"/>
          <w:rFonts w:ascii="Cambria" w:eastAsia="Cambria" w:hAnsi="Cambria" w:cs="Cambria"/>
          <w:szCs w:val="22"/>
        </w:rPr>
        <w:t xml:space="preserve"> will remain open</w:t>
      </w:r>
      <w:r w:rsidR="002B49A6" w:rsidRPr="00125323">
        <w:rPr>
          <w:rStyle w:val="normaltextrun"/>
          <w:rFonts w:ascii="Cambria" w:eastAsia="Cambria" w:hAnsi="Cambria" w:cs="Cambria"/>
          <w:szCs w:val="22"/>
        </w:rPr>
        <w:t xml:space="preserve">. People traveling along </w:t>
      </w:r>
      <w:r w:rsidR="00F42AD5" w:rsidRPr="00125323">
        <w:rPr>
          <w:rStyle w:val="normaltextrun"/>
          <w:rFonts w:ascii="Cambria" w:eastAsia="Cambria" w:hAnsi="Cambria" w:cs="Cambria"/>
          <w:szCs w:val="22"/>
        </w:rPr>
        <w:t xml:space="preserve">Southeast </w:t>
      </w:r>
      <w:r w:rsidR="002B49A6" w:rsidRPr="00125323">
        <w:rPr>
          <w:rStyle w:val="normaltextrun"/>
          <w:rFonts w:ascii="Cambria" w:eastAsia="Cambria" w:hAnsi="Cambria" w:cs="Cambria"/>
          <w:szCs w:val="22"/>
        </w:rPr>
        <w:t>Tacoma St</w:t>
      </w:r>
      <w:r w:rsidR="00A7321C" w:rsidRPr="00125323">
        <w:rPr>
          <w:rStyle w:val="normaltextrun"/>
          <w:rFonts w:ascii="Cambria" w:eastAsia="Cambria" w:hAnsi="Cambria" w:cs="Cambria"/>
          <w:szCs w:val="22"/>
        </w:rPr>
        <w:t xml:space="preserve">reet will be detoured </w:t>
      </w:r>
      <w:r w:rsidR="003B3583" w:rsidRPr="00125323">
        <w:rPr>
          <w:rStyle w:val="normaltextrun"/>
          <w:rFonts w:ascii="Cambria" w:eastAsia="Cambria" w:hAnsi="Cambria" w:cs="Cambria"/>
          <w:szCs w:val="22"/>
        </w:rPr>
        <w:t xml:space="preserve">to the opposite side of the intersection </w:t>
      </w:r>
      <w:r w:rsidR="00A7321C" w:rsidRPr="00125323">
        <w:rPr>
          <w:rStyle w:val="normaltextrun"/>
          <w:rFonts w:ascii="Cambria" w:eastAsia="Cambria" w:hAnsi="Cambria" w:cs="Cambria"/>
          <w:szCs w:val="22"/>
        </w:rPr>
        <w:t>from where construction is taking place</w:t>
      </w:r>
      <w:r w:rsidR="00500D52" w:rsidRPr="00125323">
        <w:rPr>
          <w:rStyle w:val="normaltextrun"/>
          <w:rFonts w:ascii="Cambria" w:eastAsia="Cambria" w:hAnsi="Cambria" w:cs="Cambria"/>
          <w:szCs w:val="22"/>
        </w:rPr>
        <w:t xml:space="preserve"> at Southeast 19th Avenue</w:t>
      </w:r>
      <w:r w:rsidR="00473B4E" w:rsidRPr="00125323">
        <w:rPr>
          <w:rStyle w:val="normaltextrun"/>
          <w:rFonts w:ascii="Cambria" w:eastAsia="Cambria" w:hAnsi="Cambria" w:cs="Cambria"/>
          <w:szCs w:val="22"/>
        </w:rPr>
        <w:t>.</w:t>
      </w:r>
      <w:r w:rsidR="00DB3828" w:rsidRPr="00125323">
        <w:rPr>
          <w:rStyle w:val="normaltextrun"/>
          <w:rFonts w:ascii="Cambria" w:eastAsia="Cambria" w:hAnsi="Cambria" w:cs="Cambria"/>
          <w:szCs w:val="22"/>
        </w:rPr>
        <w:t xml:space="preserve"> </w:t>
      </w:r>
    </w:p>
    <w:p w14:paraId="37860670" w14:textId="00CA89BD" w:rsidR="00DB3828" w:rsidRPr="00125323" w:rsidRDefault="00DB3828" w:rsidP="00760533">
      <w:pPr>
        <w:pStyle w:val="paragraph"/>
        <w:numPr>
          <w:ilvl w:val="0"/>
          <w:numId w:val="29"/>
        </w:numPr>
        <w:spacing w:before="0" w:beforeAutospacing="0" w:after="200" w:afterAutospacing="0"/>
        <w:rPr>
          <w:rFonts w:ascii="Cambria" w:eastAsia="Cambria" w:hAnsi="Cambria" w:cs="Cambria"/>
          <w:szCs w:val="22"/>
        </w:rPr>
      </w:pPr>
      <w:r w:rsidRPr="00125323">
        <w:rPr>
          <w:rStyle w:val="normaltextrun"/>
          <w:rFonts w:ascii="Cambria" w:eastAsia="Cambria" w:hAnsi="Cambria" w:cs="Cambria"/>
          <w:b/>
          <w:szCs w:val="22"/>
        </w:rPr>
        <w:t>Bicycle access:</w:t>
      </w:r>
      <w:r w:rsidRPr="00125323">
        <w:rPr>
          <w:rStyle w:val="normaltextrun"/>
          <w:rFonts w:ascii="Cambria" w:eastAsia="Cambria" w:hAnsi="Cambria" w:cs="Cambria"/>
          <w:szCs w:val="22"/>
        </w:rPr>
        <w:t xml:space="preserve"> This work will impact bicycle travel on the </w:t>
      </w:r>
      <w:r w:rsidR="00F8328D" w:rsidRPr="00125323">
        <w:rPr>
          <w:rStyle w:val="normaltextrun"/>
          <w:rFonts w:ascii="Cambria" w:eastAsia="Cambria" w:hAnsi="Cambria" w:cs="Cambria"/>
          <w:szCs w:val="22"/>
        </w:rPr>
        <w:t xml:space="preserve">Southeast </w:t>
      </w:r>
      <w:r w:rsidR="00226CFB" w:rsidRPr="00125323">
        <w:rPr>
          <w:rStyle w:val="normaltextrun"/>
          <w:rFonts w:ascii="Cambria" w:eastAsia="Cambria" w:hAnsi="Cambria" w:cs="Cambria"/>
          <w:szCs w:val="22"/>
        </w:rPr>
        <w:t>19th Avenue</w:t>
      </w:r>
      <w:r w:rsidRPr="00125323">
        <w:rPr>
          <w:rStyle w:val="normaltextrun"/>
          <w:rFonts w:ascii="Cambria" w:eastAsia="Cambria" w:hAnsi="Cambria" w:cs="Cambria"/>
          <w:szCs w:val="22"/>
        </w:rPr>
        <w:t xml:space="preserve"> Greenway. </w:t>
      </w:r>
      <w:r w:rsidR="0066428F" w:rsidRPr="00125323">
        <w:rPr>
          <w:rStyle w:val="normaltextrun"/>
          <w:rFonts w:ascii="Cambria" w:eastAsia="Cambria" w:hAnsi="Cambria" w:cs="Cambria"/>
          <w:szCs w:val="22"/>
        </w:rPr>
        <w:t>In some cases</w:t>
      </w:r>
      <w:r w:rsidR="003439A2" w:rsidRPr="00125323">
        <w:rPr>
          <w:rStyle w:val="normaltextrun"/>
          <w:rFonts w:ascii="Cambria" w:eastAsia="Cambria" w:hAnsi="Cambria" w:cs="Cambria"/>
          <w:szCs w:val="22"/>
        </w:rPr>
        <w:t xml:space="preserve">, people </w:t>
      </w:r>
      <w:r w:rsidR="007B57F4" w:rsidRPr="00125323">
        <w:rPr>
          <w:rStyle w:val="normaltextrun"/>
          <w:rFonts w:ascii="Cambria" w:eastAsia="Cambria" w:hAnsi="Cambria" w:cs="Cambria"/>
          <w:szCs w:val="22"/>
        </w:rPr>
        <w:t xml:space="preserve">cycling on SE 19th Avenue </w:t>
      </w:r>
      <w:r w:rsidR="003439A2" w:rsidRPr="00125323">
        <w:rPr>
          <w:rStyle w:val="normaltextrun"/>
          <w:rFonts w:ascii="Cambria" w:eastAsia="Cambria" w:hAnsi="Cambria" w:cs="Cambria"/>
          <w:szCs w:val="22"/>
        </w:rPr>
        <w:t xml:space="preserve">will be detoured one </w:t>
      </w:r>
      <w:r w:rsidR="003439A2" w:rsidRPr="00125323">
        <w:rPr>
          <w:rStyle w:val="normaltextrun"/>
          <w:rFonts w:ascii="Cambria" w:eastAsia="Cambria" w:hAnsi="Cambria" w:cs="Cambria"/>
          <w:szCs w:val="22"/>
        </w:rPr>
        <w:lastRenderedPageBreak/>
        <w:t xml:space="preserve">block east or west. </w:t>
      </w:r>
      <w:r w:rsidR="0066428F" w:rsidRPr="00125323">
        <w:rPr>
          <w:rStyle w:val="normaltextrun"/>
          <w:rFonts w:ascii="Cambria" w:eastAsia="Cambria" w:hAnsi="Cambria" w:cs="Cambria"/>
          <w:szCs w:val="22"/>
        </w:rPr>
        <w:t>Other times</w:t>
      </w:r>
      <w:r w:rsidR="003439A2" w:rsidRPr="00125323">
        <w:rPr>
          <w:rStyle w:val="normaltextrun"/>
          <w:rFonts w:ascii="Cambria" w:eastAsia="Cambria" w:hAnsi="Cambria" w:cs="Cambria"/>
          <w:szCs w:val="22"/>
        </w:rPr>
        <w:t xml:space="preserve">, cyclists will be </w:t>
      </w:r>
      <w:r w:rsidR="00F245E8" w:rsidRPr="00125323">
        <w:rPr>
          <w:rStyle w:val="normaltextrun"/>
          <w:rFonts w:ascii="Cambria" w:eastAsia="Cambria" w:hAnsi="Cambria" w:cs="Cambria"/>
          <w:szCs w:val="22"/>
        </w:rPr>
        <w:t>diverted onto the sidewalk.</w:t>
      </w:r>
      <w:r w:rsidR="003439A2" w:rsidRPr="00125323">
        <w:rPr>
          <w:rStyle w:val="normaltextrun"/>
          <w:rFonts w:ascii="Cambria" w:eastAsia="Cambria" w:hAnsi="Cambria" w:cs="Cambria"/>
          <w:szCs w:val="22"/>
        </w:rPr>
        <w:t xml:space="preserve"> </w:t>
      </w:r>
      <w:r w:rsidR="00226CFB" w:rsidRPr="00125323">
        <w:rPr>
          <w:rStyle w:val="normaltextrun"/>
          <w:rFonts w:ascii="Cambria" w:eastAsia="Cambria" w:hAnsi="Cambria" w:cs="Cambria"/>
          <w:szCs w:val="22"/>
        </w:rPr>
        <w:t>Reader</w:t>
      </w:r>
      <w:r w:rsidR="00F245E8" w:rsidRPr="00125323">
        <w:rPr>
          <w:rStyle w:val="normaltextrun"/>
          <w:rFonts w:ascii="Cambria" w:eastAsia="Cambria" w:hAnsi="Cambria" w:cs="Cambria"/>
          <w:szCs w:val="22"/>
        </w:rPr>
        <w:t xml:space="preserve"> </w:t>
      </w:r>
      <w:r w:rsidR="00226CFB" w:rsidRPr="00125323">
        <w:rPr>
          <w:rStyle w:val="normaltextrun"/>
          <w:rFonts w:ascii="Cambria" w:eastAsia="Cambria" w:hAnsi="Cambria" w:cs="Cambria"/>
          <w:szCs w:val="22"/>
        </w:rPr>
        <w:t>board displays</w:t>
      </w:r>
      <w:r w:rsidR="00F245E8" w:rsidRPr="00125323">
        <w:rPr>
          <w:rStyle w:val="normaltextrun"/>
          <w:rFonts w:ascii="Cambria" w:eastAsia="Cambria" w:hAnsi="Cambria" w:cs="Cambria"/>
          <w:szCs w:val="22"/>
        </w:rPr>
        <w:t xml:space="preserve"> and signage</w:t>
      </w:r>
      <w:r w:rsidR="00226CFB" w:rsidRPr="00125323">
        <w:rPr>
          <w:rStyle w:val="normaltextrun"/>
          <w:rFonts w:ascii="Cambria" w:eastAsia="Cambria" w:hAnsi="Cambria" w:cs="Cambria"/>
          <w:szCs w:val="22"/>
        </w:rPr>
        <w:t xml:space="preserve"> will direct</w:t>
      </w:r>
      <w:r w:rsidR="003F591A" w:rsidRPr="00125323">
        <w:rPr>
          <w:rStyle w:val="normaltextrun"/>
          <w:rFonts w:ascii="Cambria" w:eastAsia="Cambria" w:hAnsi="Cambria" w:cs="Cambria"/>
          <w:szCs w:val="22"/>
        </w:rPr>
        <w:t xml:space="preserve"> people to the safest route.</w:t>
      </w:r>
    </w:p>
    <w:p w14:paraId="009AE73A" w14:textId="6649F185" w:rsidR="00DB3828" w:rsidRPr="00B00DA7" w:rsidRDefault="00DB3828" w:rsidP="0046091B">
      <w:pPr>
        <w:pStyle w:val="paragraph"/>
        <w:numPr>
          <w:ilvl w:val="0"/>
          <w:numId w:val="29"/>
        </w:numPr>
        <w:spacing w:before="0" w:beforeAutospacing="0" w:after="200" w:afterAutospacing="0"/>
        <w:rPr>
          <w:rFonts w:ascii="Cambria" w:eastAsia="Cambria" w:hAnsi="Cambria" w:cs="Cambria"/>
          <w:szCs w:val="22"/>
        </w:rPr>
      </w:pPr>
      <w:r w:rsidRPr="00B00DA7">
        <w:rPr>
          <w:rStyle w:val="normaltextrun"/>
          <w:rFonts w:ascii="Cambria" w:eastAsia="Cambria" w:hAnsi="Cambria" w:cs="Cambria"/>
          <w:b/>
          <w:szCs w:val="22"/>
        </w:rPr>
        <w:t>TriMet:</w:t>
      </w:r>
      <w:r w:rsidR="00852421" w:rsidRPr="00B00DA7">
        <w:rPr>
          <w:rStyle w:val="normaltextrun"/>
          <w:rFonts w:ascii="Cambria" w:eastAsia="Cambria" w:hAnsi="Cambria" w:cs="Cambria"/>
          <w:szCs w:val="22"/>
        </w:rPr>
        <w:t xml:space="preserve"> </w:t>
      </w:r>
      <w:r w:rsidR="00826BA9" w:rsidRPr="00B00DA7">
        <w:rPr>
          <w:rStyle w:val="normaltextrun"/>
          <w:rFonts w:ascii="Cambria" w:eastAsia="Cambria" w:hAnsi="Cambria" w:cs="Cambria"/>
          <w:szCs w:val="22"/>
        </w:rPr>
        <w:t xml:space="preserve">No bus line stops will be impacted, but travelers </w:t>
      </w:r>
      <w:r w:rsidR="005052C8" w:rsidRPr="00B00DA7">
        <w:rPr>
          <w:rStyle w:val="normaltextrun"/>
          <w:rFonts w:ascii="Cambria" w:eastAsia="Cambria" w:hAnsi="Cambria" w:cs="Cambria"/>
          <w:szCs w:val="22"/>
        </w:rPr>
        <w:t>should</w:t>
      </w:r>
      <w:r w:rsidR="00826BA9" w:rsidRPr="00B00DA7">
        <w:rPr>
          <w:rStyle w:val="normaltextrun"/>
          <w:rFonts w:ascii="Cambria" w:eastAsia="Cambria" w:hAnsi="Cambria" w:cs="Cambria"/>
          <w:szCs w:val="22"/>
        </w:rPr>
        <w:t xml:space="preserve"> plan for delays. </w:t>
      </w:r>
    </w:p>
    <w:p w14:paraId="3B6590FB" w14:textId="1E352C93" w:rsidR="00344ED8" w:rsidRPr="007708CC" w:rsidRDefault="00344ED8" w:rsidP="00E04B41">
      <w:pPr>
        <w:pStyle w:val="paragraph"/>
        <w:spacing w:before="0" w:beforeAutospacing="0" w:after="200" w:afterAutospacing="0"/>
        <w:ind w:left="720"/>
        <w:textAlignment w:val="baseline"/>
        <w:rPr>
          <w:rStyle w:val="normaltextrun"/>
          <w:rFonts w:asciiTheme="minorHAnsi" w:eastAsiaTheme="minorEastAsia" w:hAnsiTheme="minorHAnsi" w:cstheme="minorBidi"/>
          <w:szCs w:val="22"/>
        </w:rPr>
      </w:pPr>
    </w:p>
    <w:p w14:paraId="3486D8D2" w14:textId="4BBDA20F" w:rsidR="005F41F8" w:rsidRPr="007708CC" w:rsidRDefault="005F41F8" w:rsidP="0016167F">
      <w:pPr>
        <w:pStyle w:val="Heading3"/>
        <w:rPr>
          <w:rStyle w:val="normaltextrun"/>
          <w:rFonts w:ascii="Cambria" w:eastAsia="Cambria" w:hAnsi="Cambria" w:cs="Cambria"/>
          <w:b w:val="0"/>
          <w:bCs w:val="0"/>
        </w:rPr>
      </w:pPr>
      <w:r w:rsidRPr="007708CC">
        <w:rPr>
          <w:rStyle w:val="normaltextrun"/>
          <w:rFonts w:ascii="Cambria" w:eastAsia="Cambria" w:hAnsi="Cambria" w:cs="Cambria"/>
        </w:rPr>
        <w:t xml:space="preserve">What to </w:t>
      </w:r>
      <w:r w:rsidR="00B45445" w:rsidRPr="007708CC">
        <w:rPr>
          <w:rStyle w:val="normaltextrun"/>
          <w:rFonts w:ascii="Cambria" w:eastAsia="Cambria" w:hAnsi="Cambria" w:cs="Cambria"/>
        </w:rPr>
        <w:t>e</w:t>
      </w:r>
      <w:r w:rsidRPr="007708CC">
        <w:rPr>
          <w:rStyle w:val="normaltextrun"/>
          <w:rFonts w:ascii="Cambria" w:eastAsia="Cambria" w:hAnsi="Cambria" w:cs="Cambria"/>
        </w:rPr>
        <w:t>xpect</w:t>
      </w:r>
    </w:p>
    <w:p w14:paraId="31E2A272" w14:textId="493A70C4" w:rsidR="00344ED8" w:rsidRPr="007708CC" w:rsidRDefault="3B1E2B0F" w:rsidP="002D7BDF">
      <w:pPr>
        <w:pStyle w:val="paragraph"/>
        <w:numPr>
          <w:ilvl w:val="0"/>
          <w:numId w:val="30"/>
        </w:numPr>
        <w:spacing w:before="0" w:beforeAutospacing="0" w:after="0" w:afterAutospacing="0" w:line="259" w:lineRule="auto"/>
        <w:textAlignment w:val="baseline"/>
        <w:rPr>
          <w:rStyle w:val="eop"/>
          <w:rFonts w:ascii="Cambria" w:eastAsia="Cambria" w:hAnsi="Cambria" w:cs="Cambria"/>
          <w:szCs w:val="22"/>
        </w:rPr>
      </w:pPr>
      <w:r w:rsidRPr="007708CC">
        <w:rPr>
          <w:rStyle w:val="normaltextrun"/>
          <w:rFonts w:ascii="Cambria" w:eastAsia="Cambria" w:hAnsi="Cambria" w:cs="Cambria"/>
          <w:szCs w:val="22"/>
        </w:rPr>
        <w:t>Please allow extra travel time and respect work zone safety cones, detours, and</w:t>
      </w:r>
      <w:r w:rsidR="0083735E" w:rsidRPr="007708CC">
        <w:rPr>
          <w:rStyle w:val="normaltextrun"/>
          <w:rFonts w:ascii="Cambria" w:eastAsia="Cambria" w:hAnsi="Cambria" w:cs="Cambria"/>
          <w:szCs w:val="22"/>
        </w:rPr>
        <w:t xml:space="preserve"> </w:t>
      </w:r>
      <w:r w:rsidRPr="007708CC">
        <w:rPr>
          <w:rStyle w:val="normaltextrun"/>
          <w:rFonts w:ascii="Cambria" w:eastAsia="Cambria" w:hAnsi="Cambria" w:cs="Cambria"/>
          <w:szCs w:val="22"/>
        </w:rPr>
        <w:t>flaggers.</w:t>
      </w:r>
    </w:p>
    <w:p w14:paraId="7EFC520F" w14:textId="39D8886E" w:rsidR="002E6F36" w:rsidRPr="007708CC" w:rsidRDefault="002E6F36" w:rsidP="007340FC">
      <w:pPr>
        <w:pStyle w:val="paragraph"/>
        <w:spacing w:before="0" w:beforeAutospacing="0" w:after="0" w:afterAutospacing="0" w:line="259" w:lineRule="auto"/>
        <w:textAlignment w:val="baseline"/>
        <w:rPr>
          <w:rStyle w:val="normaltextrun"/>
          <w:rFonts w:ascii="Cambria" w:eastAsia="Cambria" w:hAnsi="Cambria" w:cs="Cambria"/>
          <w:szCs w:val="22"/>
        </w:rPr>
      </w:pPr>
    </w:p>
    <w:p w14:paraId="671A30DB" w14:textId="00A25278" w:rsidR="00A81120" w:rsidRPr="007708CC" w:rsidRDefault="00A81120" w:rsidP="002D7BDF">
      <w:pPr>
        <w:pStyle w:val="paragraph"/>
        <w:numPr>
          <w:ilvl w:val="0"/>
          <w:numId w:val="30"/>
        </w:numPr>
        <w:spacing w:before="0" w:beforeAutospacing="0" w:after="0" w:afterAutospacing="0" w:line="259" w:lineRule="auto"/>
        <w:textAlignment w:val="baseline"/>
        <w:rPr>
          <w:rStyle w:val="normaltextrun"/>
          <w:rFonts w:ascii="Cambria" w:eastAsia="Cambria" w:hAnsi="Cambria" w:cs="Cambria"/>
          <w:szCs w:val="22"/>
        </w:rPr>
      </w:pPr>
      <w:r w:rsidRPr="007708CC">
        <w:rPr>
          <w:rStyle w:val="normaltextrun"/>
          <w:rFonts w:ascii="Cambria" w:eastAsia="Cambria" w:hAnsi="Cambria" w:cs="Cambria"/>
          <w:szCs w:val="22"/>
        </w:rPr>
        <w:t xml:space="preserve">No homes or businesses are expected to be out of water service </w:t>
      </w:r>
      <w:r w:rsidR="00E5120C" w:rsidRPr="007708CC">
        <w:rPr>
          <w:rStyle w:val="normaltextrun"/>
          <w:rFonts w:ascii="Cambria" w:eastAsia="Cambria" w:hAnsi="Cambria" w:cs="Cambria"/>
          <w:szCs w:val="22"/>
        </w:rPr>
        <w:t>because of</w:t>
      </w:r>
      <w:r w:rsidRPr="007708CC">
        <w:rPr>
          <w:rStyle w:val="normaltextrun"/>
          <w:rFonts w:ascii="Cambria" w:eastAsia="Cambria" w:hAnsi="Cambria" w:cs="Cambria"/>
          <w:szCs w:val="22"/>
        </w:rPr>
        <w:t xml:space="preserve"> this work.</w:t>
      </w:r>
    </w:p>
    <w:p w14:paraId="72D13B2A" w14:textId="02C05977" w:rsidR="00A81120" w:rsidRPr="007708CC" w:rsidRDefault="00A81120" w:rsidP="007340FC">
      <w:pPr>
        <w:pStyle w:val="paragraph"/>
        <w:spacing w:before="0" w:beforeAutospacing="0" w:after="0" w:afterAutospacing="0" w:line="259" w:lineRule="auto"/>
        <w:textAlignment w:val="baseline"/>
        <w:rPr>
          <w:rStyle w:val="normaltextrun"/>
          <w:rFonts w:ascii="Cambria" w:eastAsia="Cambria" w:hAnsi="Cambria" w:cs="Cambria"/>
          <w:szCs w:val="22"/>
        </w:rPr>
      </w:pPr>
    </w:p>
    <w:p w14:paraId="5FD7B2E4" w14:textId="3DFFF708" w:rsidR="00A81120" w:rsidRPr="007708CC" w:rsidRDefault="00A81120" w:rsidP="002D7BDF">
      <w:pPr>
        <w:pStyle w:val="paragraph"/>
        <w:numPr>
          <w:ilvl w:val="0"/>
          <w:numId w:val="30"/>
        </w:numPr>
        <w:spacing w:before="0" w:beforeAutospacing="0" w:after="0" w:afterAutospacing="0" w:line="259" w:lineRule="auto"/>
        <w:textAlignment w:val="baseline"/>
        <w:rPr>
          <w:rStyle w:val="normaltextrun"/>
          <w:rFonts w:ascii="Cambria" w:eastAsia="Cambria" w:hAnsi="Cambria" w:cs="Cambria"/>
          <w:szCs w:val="22"/>
        </w:rPr>
      </w:pPr>
      <w:r w:rsidRPr="007708CC">
        <w:rPr>
          <w:rStyle w:val="normaltextrun"/>
          <w:rFonts w:ascii="Cambria" w:eastAsia="Cambria" w:hAnsi="Cambria" w:cs="Cambria"/>
          <w:szCs w:val="22"/>
        </w:rPr>
        <w:t>The traveling public is reminded to stay alert and use caution as traffic may suddenly slow or stop. To avoid traffic delays, motorists are encouraged to use alternate routes around the work site.</w:t>
      </w:r>
    </w:p>
    <w:p w14:paraId="70F6BFC0" w14:textId="14A7C1BE" w:rsidR="00A81120" w:rsidRPr="00B27456" w:rsidRDefault="00A81120" w:rsidP="007340FC">
      <w:pPr>
        <w:pStyle w:val="paragraph"/>
        <w:spacing w:before="0" w:beforeAutospacing="0" w:after="0" w:afterAutospacing="0" w:line="259" w:lineRule="auto"/>
        <w:textAlignment w:val="baseline"/>
        <w:rPr>
          <w:rStyle w:val="normaltextrun"/>
          <w:rFonts w:ascii="Cambria" w:eastAsia="Cambria" w:hAnsi="Cambria" w:cs="Cambria"/>
        </w:rPr>
      </w:pPr>
    </w:p>
    <w:p w14:paraId="45270A4F" w14:textId="06F192FA" w:rsidR="00A81120" w:rsidRPr="00E5120C" w:rsidRDefault="00A81120" w:rsidP="00EB3944">
      <w:pPr>
        <w:pStyle w:val="Heading3"/>
      </w:pPr>
      <w:r w:rsidRPr="00E5120C">
        <w:t xml:space="preserve">About the </w:t>
      </w:r>
      <w:r w:rsidR="00560200" w:rsidRPr="00E5120C">
        <w:t>SE 19th and Lambert Water Main Replacement Project</w:t>
      </w:r>
    </w:p>
    <w:p w14:paraId="10AC5938" w14:textId="53CB38E1" w:rsidR="00A81120" w:rsidRPr="00E5120C" w:rsidRDefault="00560200" w:rsidP="00BC4DC2">
      <w:r w:rsidRPr="00E5120C">
        <w:t>As part of our ongoing investment in southeast Portland’s water supply, the Water Bureau is replacing 4,800 feet—just under a mile—of an aging water main (pipe) along SE Lambert Street and SE 19th Avenue. The existing main was installed in 1927 and has had six breaks over the past decade. The new pipe will reduce the frequency of breaks and improve water quality</w:t>
      </w:r>
      <w:r w:rsidR="00A81120" w:rsidRPr="00E5120C">
        <w:t>.</w:t>
      </w:r>
      <w:r w:rsidR="00BB4AC0" w:rsidRPr="00E5120C">
        <w:t xml:space="preserve"> Learn more and sign up for project updates</w:t>
      </w:r>
      <w:r w:rsidR="00A81120" w:rsidRPr="00E5120C">
        <w:t xml:space="preserve">: </w:t>
      </w:r>
      <w:hyperlink r:id="rId9" w:history="1">
        <w:r w:rsidR="00A81120" w:rsidRPr="00EB3944">
          <w:rPr>
            <w:rStyle w:val="Hyperlink"/>
          </w:rPr>
          <w:t>portland</w:t>
        </w:r>
        <w:r w:rsidR="00000D62" w:rsidRPr="00EB3944">
          <w:rPr>
            <w:rStyle w:val="Hyperlink"/>
          </w:rPr>
          <w:t>.g</w:t>
        </w:r>
        <w:r w:rsidR="00A81120" w:rsidRPr="00EB3944">
          <w:rPr>
            <w:rStyle w:val="Hyperlink"/>
          </w:rPr>
          <w:t>ov/water/</w:t>
        </w:r>
        <w:r w:rsidR="00F40CC4" w:rsidRPr="00EB3944">
          <w:rPr>
            <w:rStyle w:val="Hyperlink"/>
          </w:rPr>
          <w:t>lambert19</w:t>
        </w:r>
      </w:hyperlink>
      <w:r w:rsidR="00A81120" w:rsidRPr="00E5120C">
        <w:t>.</w:t>
      </w:r>
    </w:p>
    <w:p w14:paraId="1807A38A" w14:textId="77777777" w:rsidR="00CE6F85" w:rsidRDefault="00CE6F85" w:rsidP="00BC4DC2">
      <w:pPr>
        <w:rPr>
          <w:rFonts w:eastAsia="Cambria" w:cs="Cambria"/>
        </w:rPr>
      </w:pPr>
    </w:p>
    <w:p w14:paraId="7819A113" w14:textId="7528F150" w:rsidR="00CE6F85" w:rsidRPr="0016167F" w:rsidRDefault="006614A5" w:rsidP="0016167F">
      <w:pPr>
        <w:pStyle w:val="Heading3"/>
      </w:pPr>
      <w:r w:rsidRPr="0016167F">
        <w:t>About the Portland Water Bureau</w:t>
      </w:r>
    </w:p>
    <w:p w14:paraId="726653B0" w14:textId="0273FFD8" w:rsidR="00031E86" w:rsidRPr="0043109A" w:rsidRDefault="00E5120C" w:rsidP="00E5120C">
      <w:pPr>
        <w:rPr>
          <w:rFonts w:ascii="Calibri" w:eastAsia="Calibri" w:hAnsi="Calibri" w:cs="Calibri"/>
          <w:sz w:val="20"/>
          <w:szCs w:val="20"/>
        </w:rPr>
      </w:pPr>
      <w:r w:rsidRPr="00AE7FAC">
        <w:rPr>
          <w:rFonts w:cstheme="minorHAnsi"/>
          <w:sz w:val="20"/>
          <w:szCs w:val="20"/>
        </w:rPr>
        <w:t>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43109A" w:rsidSect="00E5120C">
      <w:headerReference w:type="first" r:id="rId10"/>
      <w:footerReference w:type="first" r:id="rId11"/>
      <w:pgSz w:w="11900" w:h="16840"/>
      <w:pgMar w:top="1440" w:right="1080" w:bottom="1440"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30EB" w14:textId="77777777" w:rsidR="00B47112" w:rsidRDefault="00B47112" w:rsidP="00CE6F85">
      <w:r>
        <w:separator/>
      </w:r>
    </w:p>
  </w:endnote>
  <w:endnote w:type="continuationSeparator" w:id="0">
    <w:p w14:paraId="1CFC574E" w14:textId="77777777" w:rsidR="00B47112" w:rsidRDefault="00B47112" w:rsidP="00CE6F85">
      <w:r>
        <w:continuationSeparator/>
      </w:r>
    </w:p>
  </w:endnote>
  <w:endnote w:type="continuationNotice" w:id="1">
    <w:p w14:paraId="0D1D34CF" w14:textId="77777777" w:rsidR="00B47112" w:rsidRDefault="00B4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Minion Pro">
    <w:panose1 w:val="02040503050201020203"/>
    <w:charset w:val="00"/>
    <w:family w:val="roman"/>
    <w:notTrueType/>
    <w:pitch w:val="variable"/>
    <w:sig w:usb0="60000287" w:usb1="00000001" w:usb2="00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F69EA78" w:rsidR="00511085" w:rsidRPr="00003C07" w:rsidRDefault="00B24761" w:rsidP="00300653">
          <w:pPr>
            <w:jc w:val="center"/>
            <w:rPr>
              <w:rFonts w:cstheme="minorHAnsi"/>
              <w:noProof/>
              <w:color w:val="1D7C8E"/>
              <w:sz w:val="12"/>
              <w:szCs w:val="12"/>
              <w:u w:val="single"/>
            </w:rPr>
          </w:pPr>
          <w:hyperlink r:id="rId1" w:history="1">
            <w:r w:rsidR="00511085" w:rsidRPr="00840DC6">
              <w:rPr>
                <w:rStyle w:val="Hyperlink"/>
                <w:b/>
                <w:bCs/>
                <w:noProof/>
                <w:sz w:val="12"/>
                <w:szCs w:val="12"/>
              </w:rPr>
              <w:t>Online at portland.gov/water</w:t>
            </w:r>
          </w:hyperlink>
        </w:p>
      </w:tc>
      <w:tc>
        <w:tcPr>
          <w:tcW w:w="1530" w:type="dxa"/>
          <w:shd w:val="clear" w:color="auto" w:fill="DFFCFF"/>
          <w:vAlign w:val="center"/>
        </w:tcPr>
        <w:p w14:paraId="7124CC3E" w14:textId="4464528F" w:rsidR="00511085" w:rsidRPr="00003C07" w:rsidRDefault="00B24761"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B24761"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B24761"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B24761"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291481">
    <w:pPr>
      <w:pStyle w:val="BasicParagraph"/>
      <w:jc w:val="center"/>
      <w:rPr>
        <w:rFonts w:ascii="Calibri" w:hAnsi="Calibri" w:cs="Myriad Pro"/>
        <w:b/>
        <w:bCs/>
        <w:color w:val="00447C"/>
        <w:sz w:val="14"/>
        <w:szCs w:val="14"/>
      </w:rPr>
    </w:pPr>
  </w:p>
  <w:p w14:paraId="1381B913" w14:textId="69EAC74F" w:rsidR="00D94507" w:rsidRDefault="00D47204" w:rsidP="00291481">
    <w:pPr>
      <w:pStyle w:val="BasicParagraph"/>
      <w:jc w:val="center"/>
      <w:rPr>
        <w:rFonts w:ascii="Calibri" w:hAnsi="Calibri" w:cs="Myriad Pro"/>
        <w:sz w:val="12"/>
        <w:szCs w:val="12"/>
      </w:rPr>
    </w:pPr>
    <w:r w:rsidRPr="00645A1C">
      <w:rPr>
        <w:rFonts w:ascii="Calibri" w:hAnsi="Calibri" w:cs="Myriad Pro"/>
        <w:b/>
        <w:bCs/>
        <w:color w:val="00447C"/>
        <w:sz w:val="15"/>
        <w:szCs w:val="15"/>
      </w:rPr>
      <w:t>Please contact us for translation or interpretation, or for accommodations for people with disabilities.</w:t>
    </w:r>
  </w:p>
  <w:p w14:paraId="022B1761" w14:textId="5D11EB6E" w:rsidR="00D94507" w:rsidRDefault="00D47204" w:rsidP="00291481">
    <w:pPr>
      <w:pStyle w:val="BasicParagraph"/>
      <w:jc w:val="center"/>
      <w:rPr>
        <w:rFonts w:ascii="Calibri" w:hAnsi="Calibri"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p>
  <w:p w14:paraId="2E09BF08" w14:textId="77777777" w:rsidR="00D94507" w:rsidRDefault="008A3722" w:rsidP="00D94507">
    <w:pPr>
      <w:pStyle w:val="Footer"/>
      <w:jc w:val="center"/>
      <w:rPr>
        <w:rFonts w:ascii="Mangal" w:hAnsi="Mangal" w:cs="Mangal"/>
        <w:noProof/>
        <w:sz w:val="12"/>
        <w:szCs w:val="12"/>
      </w:rPr>
    </w:pP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r w:rsidRPr="00396243">
      <w:rPr>
        <w:rFonts w:ascii="Calibri" w:hAnsi="Calibri" w:cs="Myriad Pro"/>
        <w:noProof/>
        <w:sz w:val="12"/>
        <w:szCs w:val="12"/>
      </w:rPr>
      <w:t xml:space="preserve"> </w:t>
    </w:r>
    <w:r w:rsidR="00AC0ED4" w:rsidRPr="00396243">
      <w:rPr>
        <w:rFonts w:ascii="Calibri" w:hAnsi="Calibri" w:cs="Myriad Pro"/>
        <w:noProof/>
        <w:sz w:val="12"/>
        <w:szCs w:val="12"/>
      </w:rPr>
      <w:t xml:space="preserve">·  </w:t>
    </w:r>
    <w:r w:rsidR="00D47204"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00D47204"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7CE0DBFF" w14:textId="77777777" w:rsidR="00291481" w:rsidRDefault="00291481" w:rsidP="00B00DA7">
    <w:pPr>
      <w:pStyle w:val="Footer"/>
      <w:jc w:val="center"/>
      <w:rPr>
        <w:rFonts w:ascii="Mangal" w:hAnsi="Mangal" w:cs="Mangal"/>
        <w:noProof/>
        <w:sz w:val="12"/>
        <w:szCs w:val="12"/>
      </w:rPr>
    </w:pPr>
  </w:p>
  <w:p w14:paraId="6D54FE2D" w14:textId="5709025E" w:rsidR="009E1172" w:rsidRDefault="00B24761" w:rsidP="00B00DA7">
    <w:pPr>
      <w:pStyle w:val="Footer"/>
      <w:jc w:val="cente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173B" w14:textId="77777777" w:rsidR="00B47112" w:rsidRDefault="00B47112" w:rsidP="00CE6F85">
      <w:r>
        <w:separator/>
      </w:r>
    </w:p>
  </w:footnote>
  <w:footnote w:type="continuationSeparator" w:id="0">
    <w:p w14:paraId="6AEEC2F4" w14:textId="77777777" w:rsidR="00B47112" w:rsidRDefault="00B47112" w:rsidP="00CE6F85">
      <w:r>
        <w:continuationSeparator/>
      </w:r>
    </w:p>
  </w:footnote>
  <w:footnote w:type="continuationNotice" w:id="1">
    <w:p w14:paraId="4BC3E5BE" w14:textId="77777777" w:rsidR="00B47112" w:rsidRDefault="00B47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color w:val="2B579A"/>
        <w:shd w:val="clear" w:color="auto" w:fill="E6E6E6"/>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7B001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030"/>
    <w:multiLevelType w:val="multilevel"/>
    <w:tmpl w:val="6F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4E6F"/>
    <w:multiLevelType w:val="hybridMultilevel"/>
    <w:tmpl w:val="67E08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42DB"/>
    <w:multiLevelType w:val="multilevel"/>
    <w:tmpl w:val="12B05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77190"/>
    <w:multiLevelType w:val="multilevel"/>
    <w:tmpl w:val="C7B2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47DFC"/>
    <w:multiLevelType w:val="multilevel"/>
    <w:tmpl w:val="0A5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73D09"/>
    <w:multiLevelType w:val="multilevel"/>
    <w:tmpl w:val="94ECA8A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70A1508"/>
    <w:multiLevelType w:val="multilevel"/>
    <w:tmpl w:val="2318C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E710F"/>
    <w:multiLevelType w:val="multilevel"/>
    <w:tmpl w:val="31108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95EF5"/>
    <w:multiLevelType w:val="hybridMultilevel"/>
    <w:tmpl w:val="6F9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F22F4"/>
    <w:multiLevelType w:val="multilevel"/>
    <w:tmpl w:val="411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A0B17"/>
    <w:multiLevelType w:val="hybridMultilevel"/>
    <w:tmpl w:val="4DB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84F"/>
    <w:multiLevelType w:val="hybridMultilevel"/>
    <w:tmpl w:val="BC6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46865"/>
    <w:multiLevelType w:val="multilevel"/>
    <w:tmpl w:val="59DC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D573E"/>
    <w:multiLevelType w:val="hybridMultilevel"/>
    <w:tmpl w:val="5F940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4515D1"/>
    <w:multiLevelType w:val="multilevel"/>
    <w:tmpl w:val="329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AE23F3"/>
    <w:multiLevelType w:val="multilevel"/>
    <w:tmpl w:val="90A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BC2D70"/>
    <w:multiLevelType w:val="hybridMultilevel"/>
    <w:tmpl w:val="AB7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6AF0"/>
    <w:multiLevelType w:val="multilevel"/>
    <w:tmpl w:val="922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350BA"/>
    <w:multiLevelType w:val="multilevel"/>
    <w:tmpl w:val="870AF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1F900C3"/>
    <w:multiLevelType w:val="multilevel"/>
    <w:tmpl w:val="BD4A4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E755A"/>
    <w:multiLevelType w:val="multilevel"/>
    <w:tmpl w:val="832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CF706B"/>
    <w:multiLevelType w:val="multilevel"/>
    <w:tmpl w:val="FD3CAF9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1CA4DDF"/>
    <w:multiLevelType w:val="multilevel"/>
    <w:tmpl w:val="5AC2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C1DAF"/>
    <w:multiLevelType w:val="multilevel"/>
    <w:tmpl w:val="1822349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F32164F"/>
    <w:multiLevelType w:val="multilevel"/>
    <w:tmpl w:val="19E4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796FF4"/>
    <w:multiLevelType w:val="multilevel"/>
    <w:tmpl w:val="772E9D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BB699F"/>
    <w:multiLevelType w:val="multilevel"/>
    <w:tmpl w:val="9628EA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7" w15:restartNumberingAfterBreak="0">
    <w:nsid w:val="77636AB8"/>
    <w:multiLevelType w:val="multilevel"/>
    <w:tmpl w:val="E3F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9516372"/>
    <w:multiLevelType w:val="hybridMultilevel"/>
    <w:tmpl w:val="CEE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A0653"/>
    <w:multiLevelType w:val="hybridMultilevel"/>
    <w:tmpl w:val="F3D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0"/>
  </w:num>
  <w:num w:numId="5">
    <w:abstractNumId w:val="20"/>
  </w:num>
  <w:num w:numId="6">
    <w:abstractNumId w:val="17"/>
  </w:num>
  <w:num w:numId="7">
    <w:abstractNumId w:val="19"/>
  </w:num>
  <w:num w:numId="8">
    <w:abstractNumId w:val="3"/>
  </w:num>
  <w:num w:numId="9">
    <w:abstractNumId w:val="6"/>
  </w:num>
  <w:num w:numId="10">
    <w:abstractNumId w:val="24"/>
  </w:num>
  <w:num w:numId="11">
    <w:abstractNumId w:val="7"/>
  </w:num>
  <w:num w:numId="12">
    <w:abstractNumId w:val="2"/>
  </w:num>
  <w:num w:numId="13">
    <w:abstractNumId w:val="26"/>
  </w:num>
  <w:num w:numId="14">
    <w:abstractNumId w:val="12"/>
  </w:num>
  <w:num w:numId="15">
    <w:abstractNumId w:val="15"/>
  </w:num>
  <w:num w:numId="16">
    <w:abstractNumId w:val="27"/>
  </w:num>
  <w:num w:numId="17">
    <w:abstractNumId w:val="11"/>
  </w:num>
  <w:num w:numId="18">
    <w:abstractNumId w:val="21"/>
  </w:num>
  <w:num w:numId="19">
    <w:abstractNumId w:val="23"/>
  </w:num>
  <w:num w:numId="20">
    <w:abstractNumId w:val="5"/>
  </w:num>
  <w:num w:numId="21">
    <w:abstractNumId w:val="25"/>
  </w:num>
  <w:num w:numId="22">
    <w:abstractNumId w:val="1"/>
  </w:num>
  <w:num w:numId="23">
    <w:abstractNumId w:val="13"/>
  </w:num>
  <w:num w:numId="24">
    <w:abstractNumId w:val="28"/>
  </w:num>
  <w:num w:numId="25">
    <w:abstractNumId w:val="4"/>
  </w:num>
  <w:num w:numId="26">
    <w:abstractNumId w:val="9"/>
  </w:num>
  <w:num w:numId="27">
    <w:abstractNumId w:val="10"/>
  </w:num>
  <w:num w:numId="28">
    <w:abstractNumId w:val="2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0D62"/>
    <w:rsid w:val="00003C07"/>
    <w:rsid w:val="00021BDB"/>
    <w:rsid w:val="00031193"/>
    <w:rsid w:val="00031E86"/>
    <w:rsid w:val="0003701A"/>
    <w:rsid w:val="00040085"/>
    <w:rsid w:val="00045A02"/>
    <w:rsid w:val="00046211"/>
    <w:rsid w:val="000504F2"/>
    <w:rsid w:val="00053B8D"/>
    <w:rsid w:val="0006333B"/>
    <w:rsid w:val="00070611"/>
    <w:rsid w:val="00072999"/>
    <w:rsid w:val="0007743F"/>
    <w:rsid w:val="000A62DC"/>
    <w:rsid w:val="000B2625"/>
    <w:rsid w:val="000B4CEF"/>
    <w:rsid w:val="000B61A0"/>
    <w:rsid w:val="00101AC5"/>
    <w:rsid w:val="00112137"/>
    <w:rsid w:val="00115FB8"/>
    <w:rsid w:val="00121145"/>
    <w:rsid w:val="00124BA7"/>
    <w:rsid w:val="00125323"/>
    <w:rsid w:val="001277E0"/>
    <w:rsid w:val="001348F0"/>
    <w:rsid w:val="00136636"/>
    <w:rsid w:val="0014255D"/>
    <w:rsid w:val="00142780"/>
    <w:rsid w:val="0016167F"/>
    <w:rsid w:val="001837B7"/>
    <w:rsid w:val="00184C1B"/>
    <w:rsid w:val="001A285B"/>
    <w:rsid w:val="001B4631"/>
    <w:rsid w:val="001C06B4"/>
    <w:rsid w:val="001C0CE7"/>
    <w:rsid w:val="001C3958"/>
    <w:rsid w:val="0020324C"/>
    <w:rsid w:val="00212AD4"/>
    <w:rsid w:val="00226CFB"/>
    <w:rsid w:val="00234962"/>
    <w:rsid w:val="00236525"/>
    <w:rsid w:val="00244617"/>
    <w:rsid w:val="00260ED5"/>
    <w:rsid w:val="00264DE9"/>
    <w:rsid w:val="00264ED8"/>
    <w:rsid w:val="00273633"/>
    <w:rsid w:val="00291481"/>
    <w:rsid w:val="0029249D"/>
    <w:rsid w:val="0029441D"/>
    <w:rsid w:val="00294EB9"/>
    <w:rsid w:val="002A2489"/>
    <w:rsid w:val="002B4908"/>
    <w:rsid w:val="002B49A6"/>
    <w:rsid w:val="002C7DD4"/>
    <w:rsid w:val="002D7BDF"/>
    <w:rsid w:val="002E6F36"/>
    <w:rsid w:val="002F1384"/>
    <w:rsid w:val="00300653"/>
    <w:rsid w:val="00301D9F"/>
    <w:rsid w:val="003439A2"/>
    <w:rsid w:val="00344ED8"/>
    <w:rsid w:val="00361F0B"/>
    <w:rsid w:val="0036234D"/>
    <w:rsid w:val="0036279C"/>
    <w:rsid w:val="0036412B"/>
    <w:rsid w:val="0038590D"/>
    <w:rsid w:val="0038626F"/>
    <w:rsid w:val="00396243"/>
    <w:rsid w:val="00397507"/>
    <w:rsid w:val="003B3583"/>
    <w:rsid w:val="003B5EE8"/>
    <w:rsid w:val="003D5C97"/>
    <w:rsid w:val="003F4983"/>
    <w:rsid w:val="003F591A"/>
    <w:rsid w:val="004008D0"/>
    <w:rsid w:val="004077F3"/>
    <w:rsid w:val="0041794E"/>
    <w:rsid w:val="0042488F"/>
    <w:rsid w:val="0043109A"/>
    <w:rsid w:val="004374A4"/>
    <w:rsid w:val="00437857"/>
    <w:rsid w:val="004403C8"/>
    <w:rsid w:val="004491C9"/>
    <w:rsid w:val="0046091B"/>
    <w:rsid w:val="00466A4E"/>
    <w:rsid w:val="00473B4E"/>
    <w:rsid w:val="00474BC4"/>
    <w:rsid w:val="0047631E"/>
    <w:rsid w:val="004A1935"/>
    <w:rsid w:val="004B4D00"/>
    <w:rsid w:val="004D3F2E"/>
    <w:rsid w:val="004D456B"/>
    <w:rsid w:val="004F7C8E"/>
    <w:rsid w:val="00500D52"/>
    <w:rsid w:val="005030BB"/>
    <w:rsid w:val="005052C8"/>
    <w:rsid w:val="00511085"/>
    <w:rsid w:val="00532B2E"/>
    <w:rsid w:val="00537C98"/>
    <w:rsid w:val="00540808"/>
    <w:rsid w:val="00540DF5"/>
    <w:rsid w:val="00560200"/>
    <w:rsid w:val="00571584"/>
    <w:rsid w:val="005737F2"/>
    <w:rsid w:val="00582643"/>
    <w:rsid w:val="00583014"/>
    <w:rsid w:val="005839BD"/>
    <w:rsid w:val="00595A10"/>
    <w:rsid w:val="005B04A0"/>
    <w:rsid w:val="005D7F1E"/>
    <w:rsid w:val="005E133E"/>
    <w:rsid w:val="005F10ED"/>
    <w:rsid w:val="005F41F8"/>
    <w:rsid w:val="005F5002"/>
    <w:rsid w:val="005F72B7"/>
    <w:rsid w:val="006061BC"/>
    <w:rsid w:val="00611C42"/>
    <w:rsid w:val="00612476"/>
    <w:rsid w:val="006153C2"/>
    <w:rsid w:val="00623D6C"/>
    <w:rsid w:val="00627F21"/>
    <w:rsid w:val="006354BE"/>
    <w:rsid w:val="00643B1B"/>
    <w:rsid w:val="00645A1C"/>
    <w:rsid w:val="00652AF1"/>
    <w:rsid w:val="00655466"/>
    <w:rsid w:val="006614A5"/>
    <w:rsid w:val="00663518"/>
    <w:rsid w:val="0066428F"/>
    <w:rsid w:val="00675471"/>
    <w:rsid w:val="00687ED5"/>
    <w:rsid w:val="00696F66"/>
    <w:rsid w:val="006B0F58"/>
    <w:rsid w:val="006B5375"/>
    <w:rsid w:val="006D0708"/>
    <w:rsid w:val="006D76F6"/>
    <w:rsid w:val="006E30A9"/>
    <w:rsid w:val="006E6BF5"/>
    <w:rsid w:val="006F0600"/>
    <w:rsid w:val="00700FF8"/>
    <w:rsid w:val="007167BC"/>
    <w:rsid w:val="007340FC"/>
    <w:rsid w:val="007367FD"/>
    <w:rsid w:val="00740D89"/>
    <w:rsid w:val="00755021"/>
    <w:rsid w:val="00764FC8"/>
    <w:rsid w:val="0076781B"/>
    <w:rsid w:val="007708CC"/>
    <w:rsid w:val="0077156C"/>
    <w:rsid w:val="00776F81"/>
    <w:rsid w:val="007A012B"/>
    <w:rsid w:val="007A2086"/>
    <w:rsid w:val="007B57F4"/>
    <w:rsid w:val="007C2EEA"/>
    <w:rsid w:val="007C368E"/>
    <w:rsid w:val="007C4A3E"/>
    <w:rsid w:val="007C6862"/>
    <w:rsid w:val="007C7D87"/>
    <w:rsid w:val="007D30F3"/>
    <w:rsid w:val="007D3A91"/>
    <w:rsid w:val="007D74A0"/>
    <w:rsid w:val="007D7F41"/>
    <w:rsid w:val="00800149"/>
    <w:rsid w:val="00800968"/>
    <w:rsid w:val="00817498"/>
    <w:rsid w:val="00826BA9"/>
    <w:rsid w:val="00830EC3"/>
    <w:rsid w:val="008323FB"/>
    <w:rsid w:val="008349FF"/>
    <w:rsid w:val="0083735E"/>
    <w:rsid w:val="00840DC6"/>
    <w:rsid w:val="008437B2"/>
    <w:rsid w:val="00852421"/>
    <w:rsid w:val="008579C7"/>
    <w:rsid w:val="00864461"/>
    <w:rsid w:val="008701D5"/>
    <w:rsid w:val="00871170"/>
    <w:rsid w:val="0087620E"/>
    <w:rsid w:val="0087733F"/>
    <w:rsid w:val="00880FA6"/>
    <w:rsid w:val="0088225B"/>
    <w:rsid w:val="00883598"/>
    <w:rsid w:val="008A1A35"/>
    <w:rsid w:val="008A3722"/>
    <w:rsid w:val="008A4B4A"/>
    <w:rsid w:val="008B1E77"/>
    <w:rsid w:val="008C00FA"/>
    <w:rsid w:val="008C16A4"/>
    <w:rsid w:val="008E48A9"/>
    <w:rsid w:val="009162CB"/>
    <w:rsid w:val="0093561D"/>
    <w:rsid w:val="00936EFD"/>
    <w:rsid w:val="00944CB6"/>
    <w:rsid w:val="00947A2D"/>
    <w:rsid w:val="0095734B"/>
    <w:rsid w:val="009611AE"/>
    <w:rsid w:val="0096264F"/>
    <w:rsid w:val="00966F4D"/>
    <w:rsid w:val="00967082"/>
    <w:rsid w:val="009673B9"/>
    <w:rsid w:val="009746D6"/>
    <w:rsid w:val="00986B0F"/>
    <w:rsid w:val="00991C8B"/>
    <w:rsid w:val="00995A3A"/>
    <w:rsid w:val="00995AF6"/>
    <w:rsid w:val="00995E73"/>
    <w:rsid w:val="009A2E5E"/>
    <w:rsid w:val="009B1CA9"/>
    <w:rsid w:val="009B2940"/>
    <w:rsid w:val="009B5D1A"/>
    <w:rsid w:val="009C50B6"/>
    <w:rsid w:val="009E1172"/>
    <w:rsid w:val="009E449C"/>
    <w:rsid w:val="009F4BF4"/>
    <w:rsid w:val="009F4E32"/>
    <w:rsid w:val="009F699A"/>
    <w:rsid w:val="00A00ECC"/>
    <w:rsid w:val="00A0138F"/>
    <w:rsid w:val="00A02E77"/>
    <w:rsid w:val="00A112C3"/>
    <w:rsid w:val="00A23447"/>
    <w:rsid w:val="00A41229"/>
    <w:rsid w:val="00A613FD"/>
    <w:rsid w:val="00A6267A"/>
    <w:rsid w:val="00A629F3"/>
    <w:rsid w:val="00A7321C"/>
    <w:rsid w:val="00A81120"/>
    <w:rsid w:val="00A873BD"/>
    <w:rsid w:val="00AA7034"/>
    <w:rsid w:val="00AB04B5"/>
    <w:rsid w:val="00AC0ED4"/>
    <w:rsid w:val="00AC73AB"/>
    <w:rsid w:val="00AE7054"/>
    <w:rsid w:val="00AF14D7"/>
    <w:rsid w:val="00B00DA7"/>
    <w:rsid w:val="00B1636C"/>
    <w:rsid w:val="00B16B88"/>
    <w:rsid w:val="00B24761"/>
    <w:rsid w:val="00B4019D"/>
    <w:rsid w:val="00B4498D"/>
    <w:rsid w:val="00B45445"/>
    <w:rsid w:val="00B47112"/>
    <w:rsid w:val="00B55B0A"/>
    <w:rsid w:val="00B71BB2"/>
    <w:rsid w:val="00B809B9"/>
    <w:rsid w:val="00B86574"/>
    <w:rsid w:val="00B87F79"/>
    <w:rsid w:val="00B93EA0"/>
    <w:rsid w:val="00BA26CB"/>
    <w:rsid w:val="00BA4227"/>
    <w:rsid w:val="00BA6D05"/>
    <w:rsid w:val="00BB4AC0"/>
    <w:rsid w:val="00BB62BF"/>
    <w:rsid w:val="00BC245D"/>
    <w:rsid w:val="00BC4DC2"/>
    <w:rsid w:val="00BE63C6"/>
    <w:rsid w:val="00C026F4"/>
    <w:rsid w:val="00C034AE"/>
    <w:rsid w:val="00C04ECF"/>
    <w:rsid w:val="00C213C1"/>
    <w:rsid w:val="00C24952"/>
    <w:rsid w:val="00C342DF"/>
    <w:rsid w:val="00C37D4B"/>
    <w:rsid w:val="00C50515"/>
    <w:rsid w:val="00C50EAC"/>
    <w:rsid w:val="00C75C7B"/>
    <w:rsid w:val="00C87602"/>
    <w:rsid w:val="00C91E28"/>
    <w:rsid w:val="00C969BD"/>
    <w:rsid w:val="00CC5C9F"/>
    <w:rsid w:val="00CE6F85"/>
    <w:rsid w:val="00CF2925"/>
    <w:rsid w:val="00CF424B"/>
    <w:rsid w:val="00CF43E8"/>
    <w:rsid w:val="00CF4863"/>
    <w:rsid w:val="00CF6D5D"/>
    <w:rsid w:val="00D36B74"/>
    <w:rsid w:val="00D47204"/>
    <w:rsid w:val="00D60AD3"/>
    <w:rsid w:val="00D661C4"/>
    <w:rsid w:val="00D66254"/>
    <w:rsid w:val="00D740CB"/>
    <w:rsid w:val="00D857C9"/>
    <w:rsid w:val="00D9050F"/>
    <w:rsid w:val="00D94507"/>
    <w:rsid w:val="00DA068D"/>
    <w:rsid w:val="00DA1A4D"/>
    <w:rsid w:val="00DB3828"/>
    <w:rsid w:val="00DB6AED"/>
    <w:rsid w:val="00DC32E6"/>
    <w:rsid w:val="00DD5C02"/>
    <w:rsid w:val="00DE2151"/>
    <w:rsid w:val="00DF2053"/>
    <w:rsid w:val="00E03498"/>
    <w:rsid w:val="00E04B41"/>
    <w:rsid w:val="00E15C13"/>
    <w:rsid w:val="00E351CF"/>
    <w:rsid w:val="00E40CC2"/>
    <w:rsid w:val="00E47C89"/>
    <w:rsid w:val="00E5120C"/>
    <w:rsid w:val="00E54C83"/>
    <w:rsid w:val="00E56E88"/>
    <w:rsid w:val="00E71AC3"/>
    <w:rsid w:val="00E750DC"/>
    <w:rsid w:val="00E80D86"/>
    <w:rsid w:val="00E86B88"/>
    <w:rsid w:val="00EA4F98"/>
    <w:rsid w:val="00EB08D2"/>
    <w:rsid w:val="00EB3944"/>
    <w:rsid w:val="00EB82C0"/>
    <w:rsid w:val="00EC57CA"/>
    <w:rsid w:val="00ED011B"/>
    <w:rsid w:val="00ED4AB2"/>
    <w:rsid w:val="00EE137A"/>
    <w:rsid w:val="00EE5C5B"/>
    <w:rsid w:val="00EE5CC0"/>
    <w:rsid w:val="00EF0B9D"/>
    <w:rsid w:val="00F051E2"/>
    <w:rsid w:val="00F152B8"/>
    <w:rsid w:val="00F22943"/>
    <w:rsid w:val="00F245E8"/>
    <w:rsid w:val="00F27013"/>
    <w:rsid w:val="00F344AE"/>
    <w:rsid w:val="00F40CC4"/>
    <w:rsid w:val="00F42AD5"/>
    <w:rsid w:val="00F47FA3"/>
    <w:rsid w:val="00F52844"/>
    <w:rsid w:val="00F619C8"/>
    <w:rsid w:val="00F62A63"/>
    <w:rsid w:val="00F65019"/>
    <w:rsid w:val="00F76AAD"/>
    <w:rsid w:val="00F8328D"/>
    <w:rsid w:val="00F91FDF"/>
    <w:rsid w:val="00FA20B3"/>
    <w:rsid w:val="00FA6C74"/>
    <w:rsid w:val="00FD07D7"/>
    <w:rsid w:val="00FD79D3"/>
    <w:rsid w:val="00FE3C60"/>
    <w:rsid w:val="00FE5A97"/>
    <w:rsid w:val="0114AD18"/>
    <w:rsid w:val="01182B63"/>
    <w:rsid w:val="01322596"/>
    <w:rsid w:val="0164BE50"/>
    <w:rsid w:val="02710882"/>
    <w:rsid w:val="02E43B43"/>
    <w:rsid w:val="030BFC7A"/>
    <w:rsid w:val="037CD195"/>
    <w:rsid w:val="03EC991E"/>
    <w:rsid w:val="041D6BB1"/>
    <w:rsid w:val="04854C7C"/>
    <w:rsid w:val="0486E8C3"/>
    <w:rsid w:val="0491AE99"/>
    <w:rsid w:val="04F42F3E"/>
    <w:rsid w:val="0596988F"/>
    <w:rsid w:val="06211CDD"/>
    <w:rsid w:val="06EE8763"/>
    <w:rsid w:val="072D1ED5"/>
    <w:rsid w:val="073312B2"/>
    <w:rsid w:val="07724E23"/>
    <w:rsid w:val="08B064DA"/>
    <w:rsid w:val="08F01754"/>
    <w:rsid w:val="09075D4E"/>
    <w:rsid w:val="09C80B13"/>
    <w:rsid w:val="09EEBB55"/>
    <w:rsid w:val="0A71BEE9"/>
    <w:rsid w:val="0AED73D0"/>
    <w:rsid w:val="0BB6468A"/>
    <w:rsid w:val="0BF94073"/>
    <w:rsid w:val="0D4D7E88"/>
    <w:rsid w:val="0D90414F"/>
    <w:rsid w:val="0DE7F112"/>
    <w:rsid w:val="0E05CAAE"/>
    <w:rsid w:val="0E52BACA"/>
    <w:rsid w:val="0F3E6FFA"/>
    <w:rsid w:val="0FBCEA33"/>
    <w:rsid w:val="10851F4A"/>
    <w:rsid w:val="10C529B2"/>
    <w:rsid w:val="11E59C59"/>
    <w:rsid w:val="12686A3C"/>
    <w:rsid w:val="12FA8113"/>
    <w:rsid w:val="134BA18B"/>
    <w:rsid w:val="143E8003"/>
    <w:rsid w:val="159DF6B6"/>
    <w:rsid w:val="16FBF459"/>
    <w:rsid w:val="176A5D6A"/>
    <w:rsid w:val="17DA2300"/>
    <w:rsid w:val="17F1AF8A"/>
    <w:rsid w:val="184F742B"/>
    <w:rsid w:val="18EB3656"/>
    <w:rsid w:val="1AE8DD8B"/>
    <w:rsid w:val="1AEC2E9D"/>
    <w:rsid w:val="1C29B29B"/>
    <w:rsid w:val="1C6A03C1"/>
    <w:rsid w:val="1C96306B"/>
    <w:rsid w:val="1C9F1F72"/>
    <w:rsid w:val="1CB690B3"/>
    <w:rsid w:val="1CDBE51F"/>
    <w:rsid w:val="1D112E08"/>
    <w:rsid w:val="1E6F09D8"/>
    <w:rsid w:val="1E8D2542"/>
    <w:rsid w:val="1EBA22C4"/>
    <w:rsid w:val="1EE72236"/>
    <w:rsid w:val="1F24F4C6"/>
    <w:rsid w:val="1F785772"/>
    <w:rsid w:val="1F86F271"/>
    <w:rsid w:val="1F908F75"/>
    <w:rsid w:val="209C8F7F"/>
    <w:rsid w:val="213AD938"/>
    <w:rsid w:val="2146A770"/>
    <w:rsid w:val="21673E30"/>
    <w:rsid w:val="21686654"/>
    <w:rsid w:val="21AB4B58"/>
    <w:rsid w:val="23860C03"/>
    <w:rsid w:val="24068D93"/>
    <w:rsid w:val="24C96B4A"/>
    <w:rsid w:val="2593B68A"/>
    <w:rsid w:val="259B23A3"/>
    <w:rsid w:val="27E51F2E"/>
    <w:rsid w:val="280B799D"/>
    <w:rsid w:val="29AD1EDD"/>
    <w:rsid w:val="29C4B78E"/>
    <w:rsid w:val="29CA71BF"/>
    <w:rsid w:val="2A13D2B9"/>
    <w:rsid w:val="2A48C846"/>
    <w:rsid w:val="2AC4642A"/>
    <w:rsid w:val="2B1CBFF0"/>
    <w:rsid w:val="2BB8FCEB"/>
    <w:rsid w:val="2C146464"/>
    <w:rsid w:val="2CD8E792"/>
    <w:rsid w:val="2DCEC6F6"/>
    <w:rsid w:val="2EA53A48"/>
    <w:rsid w:val="2EDA815F"/>
    <w:rsid w:val="3009BE17"/>
    <w:rsid w:val="32589EFD"/>
    <w:rsid w:val="3296B126"/>
    <w:rsid w:val="32B09F8C"/>
    <w:rsid w:val="338DD933"/>
    <w:rsid w:val="33AA89B5"/>
    <w:rsid w:val="34DE43F8"/>
    <w:rsid w:val="363FE18F"/>
    <w:rsid w:val="37015343"/>
    <w:rsid w:val="381813DF"/>
    <w:rsid w:val="3851B336"/>
    <w:rsid w:val="3B03B18C"/>
    <w:rsid w:val="3B1E2B0F"/>
    <w:rsid w:val="3B67782F"/>
    <w:rsid w:val="3CD8A586"/>
    <w:rsid w:val="3D2C0CD9"/>
    <w:rsid w:val="3D89AA8E"/>
    <w:rsid w:val="3DA94EB1"/>
    <w:rsid w:val="3DE4B66D"/>
    <w:rsid w:val="3DEFD6B1"/>
    <w:rsid w:val="3E4B8332"/>
    <w:rsid w:val="3EFF1EA4"/>
    <w:rsid w:val="3F0C1B7B"/>
    <w:rsid w:val="3F1A2670"/>
    <w:rsid w:val="3F63328E"/>
    <w:rsid w:val="3F68FDF2"/>
    <w:rsid w:val="3F6EC7B8"/>
    <w:rsid w:val="3FCE1676"/>
    <w:rsid w:val="3FD5D2FF"/>
    <w:rsid w:val="401D31C3"/>
    <w:rsid w:val="40347FD8"/>
    <w:rsid w:val="40BC195F"/>
    <w:rsid w:val="419FB4EB"/>
    <w:rsid w:val="41D1F263"/>
    <w:rsid w:val="420C38CB"/>
    <w:rsid w:val="4369A737"/>
    <w:rsid w:val="43E60FAF"/>
    <w:rsid w:val="44F86A56"/>
    <w:rsid w:val="45271AFB"/>
    <w:rsid w:val="45816009"/>
    <w:rsid w:val="46010B8D"/>
    <w:rsid w:val="46BD1D53"/>
    <w:rsid w:val="46D8220A"/>
    <w:rsid w:val="47719DD3"/>
    <w:rsid w:val="479B7049"/>
    <w:rsid w:val="47C0089B"/>
    <w:rsid w:val="485FB363"/>
    <w:rsid w:val="499D4105"/>
    <w:rsid w:val="4A99B5CE"/>
    <w:rsid w:val="4AA4B645"/>
    <w:rsid w:val="4BACB429"/>
    <w:rsid w:val="4BB4EC35"/>
    <w:rsid w:val="4BD0C0F8"/>
    <w:rsid w:val="4C015099"/>
    <w:rsid w:val="4C14F453"/>
    <w:rsid w:val="4C685FE1"/>
    <w:rsid w:val="4CA4AB2A"/>
    <w:rsid w:val="4CE731D2"/>
    <w:rsid w:val="4D0CC716"/>
    <w:rsid w:val="4D130FFE"/>
    <w:rsid w:val="4D60FB42"/>
    <w:rsid w:val="4D65E8C0"/>
    <w:rsid w:val="4D7ABA04"/>
    <w:rsid w:val="4D93A039"/>
    <w:rsid w:val="4DAD2E76"/>
    <w:rsid w:val="4E563D43"/>
    <w:rsid w:val="4EA6103B"/>
    <w:rsid w:val="4F12D07F"/>
    <w:rsid w:val="4FE5D0BC"/>
    <w:rsid w:val="5013E7A2"/>
    <w:rsid w:val="50ABE195"/>
    <w:rsid w:val="513C2E9B"/>
    <w:rsid w:val="522C9766"/>
    <w:rsid w:val="5246A343"/>
    <w:rsid w:val="525F3359"/>
    <w:rsid w:val="52794884"/>
    <w:rsid w:val="52CB5688"/>
    <w:rsid w:val="53094E12"/>
    <w:rsid w:val="531F406F"/>
    <w:rsid w:val="54700BAC"/>
    <w:rsid w:val="548568C7"/>
    <w:rsid w:val="550FF6EF"/>
    <w:rsid w:val="556D42C2"/>
    <w:rsid w:val="55BBDD75"/>
    <w:rsid w:val="55D50EB6"/>
    <w:rsid w:val="55E7FECF"/>
    <w:rsid w:val="5614BDE3"/>
    <w:rsid w:val="57E8F933"/>
    <w:rsid w:val="57EE5A03"/>
    <w:rsid w:val="581B1512"/>
    <w:rsid w:val="582D4064"/>
    <w:rsid w:val="59EFCD99"/>
    <w:rsid w:val="5ABE4490"/>
    <w:rsid w:val="5AC71193"/>
    <w:rsid w:val="5BA3C93D"/>
    <w:rsid w:val="5C0C2969"/>
    <w:rsid w:val="5D9B189F"/>
    <w:rsid w:val="5DC29710"/>
    <w:rsid w:val="5E2D25D9"/>
    <w:rsid w:val="5ECBDF5B"/>
    <w:rsid w:val="5F948B8C"/>
    <w:rsid w:val="5FB9E672"/>
    <w:rsid w:val="5FC285D9"/>
    <w:rsid w:val="60073838"/>
    <w:rsid w:val="604BF3AC"/>
    <w:rsid w:val="609947BC"/>
    <w:rsid w:val="609B923E"/>
    <w:rsid w:val="6156CE8E"/>
    <w:rsid w:val="6211DBD1"/>
    <w:rsid w:val="62F18487"/>
    <w:rsid w:val="63577A6C"/>
    <w:rsid w:val="639C715B"/>
    <w:rsid w:val="640E3BE4"/>
    <w:rsid w:val="6416B116"/>
    <w:rsid w:val="645652D4"/>
    <w:rsid w:val="6460B847"/>
    <w:rsid w:val="64B1FA2A"/>
    <w:rsid w:val="6617BA70"/>
    <w:rsid w:val="664DCA8B"/>
    <w:rsid w:val="66CA27F7"/>
    <w:rsid w:val="6751D7AB"/>
    <w:rsid w:val="68E28231"/>
    <w:rsid w:val="691F7BFB"/>
    <w:rsid w:val="69C2A845"/>
    <w:rsid w:val="69CA106A"/>
    <w:rsid w:val="6A2A3811"/>
    <w:rsid w:val="6A3CF723"/>
    <w:rsid w:val="6B878CA7"/>
    <w:rsid w:val="6B993CC6"/>
    <w:rsid w:val="6BE11FA9"/>
    <w:rsid w:val="6D4F953B"/>
    <w:rsid w:val="6D618BDF"/>
    <w:rsid w:val="6FDCA709"/>
    <w:rsid w:val="6FF0BA64"/>
    <w:rsid w:val="70B7FEC7"/>
    <w:rsid w:val="7200459E"/>
    <w:rsid w:val="72A6A6EF"/>
    <w:rsid w:val="72B9F515"/>
    <w:rsid w:val="732EDB7B"/>
    <w:rsid w:val="73741E54"/>
    <w:rsid w:val="73A9DE51"/>
    <w:rsid w:val="750FEEB5"/>
    <w:rsid w:val="755FC30E"/>
    <w:rsid w:val="77F72C55"/>
    <w:rsid w:val="7821262B"/>
    <w:rsid w:val="7827BAF8"/>
    <w:rsid w:val="78E194E3"/>
    <w:rsid w:val="79D02835"/>
    <w:rsid w:val="79E2E952"/>
    <w:rsid w:val="7AF93DA1"/>
    <w:rsid w:val="7B48DDE1"/>
    <w:rsid w:val="7B800629"/>
    <w:rsid w:val="7C26C46A"/>
    <w:rsid w:val="7C3E796D"/>
    <w:rsid w:val="7C4E6B49"/>
    <w:rsid w:val="7D456F67"/>
    <w:rsid w:val="7D819FF6"/>
    <w:rsid w:val="7D9ADCF3"/>
    <w:rsid w:val="7F6C90A2"/>
    <w:rsid w:val="7F719CD7"/>
    <w:rsid w:val="7FDFB7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9A8C"/>
  <w15:chartTrackingRefBased/>
  <w15:docId w15:val="{775F9B3D-2F6A-4B40-9A10-9F9019DA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44"/>
    <w:rPr>
      <w:rFonts w:ascii="Cambria" w:hAnsi="Cambria"/>
      <w:sz w:val="22"/>
    </w:rPr>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eastAsia="Arial Unicode MS"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eastAsia="Arial Unicode MS"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unhideWhenUsed/>
    <w:rsid w:val="00511085"/>
    <w:rPr>
      <w:color w:val="605E5C"/>
      <w:shd w:val="clear" w:color="auto" w:fill="E1DFDD"/>
    </w:rPr>
  </w:style>
  <w:style w:type="character" w:customStyle="1" w:styleId="normaltextrun">
    <w:name w:val="normaltextrun"/>
    <w:basedOn w:val="DefaultParagraphFont"/>
    <w:rsid w:val="00CF424B"/>
  </w:style>
  <w:style w:type="character" w:customStyle="1" w:styleId="eop">
    <w:name w:val="eop"/>
    <w:basedOn w:val="DefaultParagraphFont"/>
    <w:rsid w:val="00CF424B"/>
  </w:style>
  <w:style w:type="paragraph" w:customStyle="1" w:styleId="paragraph">
    <w:name w:val="paragraph"/>
    <w:basedOn w:val="Normal"/>
    <w:rsid w:val="00CF424B"/>
    <w:pPr>
      <w:spacing w:before="100" w:beforeAutospacing="1" w:after="100" w:afterAutospacing="1"/>
    </w:pPr>
    <w:rPr>
      <w:rFonts w:ascii="Times New Roman" w:eastAsia="Times New Roman" w:hAnsi="Times New Roman" w:cs="Times New Roman"/>
      <w:lang w:eastAsia="en-US"/>
    </w:rPr>
  </w:style>
  <w:style w:type="character" w:customStyle="1" w:styleId="spellingerror">
    <w:name w:val="spellingerror"/>
    <w:basedOn w:val="DefaultParagraphFont"/>
    <w:rsid w:val="00CF424B"/>
  </w:style>
  <w:style w:type="paragraph" w:styleId="ListParagraph">
    <w:name w:val="List Paragraph"/>
    <w:basedOn w:val="Normal"/>
    <w:uiPriority w:val="34"/>
    <w:qFormat/>
    <w:rsid w:val="00FA6C74"/>
    <w:pPr>
      <w:ind w:left="720"/>
      <w:contextualSpacing/>
    </w:pPr>
  </w:style>
  <w:style w:type="paragraph" w:styleId="Revision">
    <w:name w:val="Revision"/>
    <w:hidden/>
    <w:uiPriority w:val="99"/>
    <w:semiHidden/>
    <w:rsid w:val="00537C9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67FD"/>
    <w:rPr>
      <w:b/>
      <w:bCs/>
    </w:rPr>
  </w:style>
  <w:style w:type="character" w:customStyle="1" w:styleId="CommentSubjectChar">
    <w:name w:val="Comment Subject Char"/>
    <w:basedOn w:val="CommentTextChar"/>
    <w:link w:val="CommentSubject"/>
    <w:uiPriority w:val="99"/>
    <w:semiHidden/>
    <w:rsid w:val="007367FD"/>
    <w:rPr>
      <w:b/>
      <w:bCs/>
      <w:sz w:val="20"/>
      <w:szCs w:val="20"/>
    </w:rPr>
  </w:style>
  <w:style w:type="paragraph" w:styleId="Subtitle">
    <w:name w:val="Subtitle"/>
    <w:basedOn w:val="Normal"/>
    <w:next w:val="Normal"/>
    <w:link w:val="SubtitleChar"/>
    <w:uiPriority w:val="11"/>
    <w:qFormat/>
    <w:rsid w:val="0016167F"/>
    <w:pPr>
      <w:numPr>
        <w:ilvl w:val="1"/>
      </w:numPr>
      <w:spacing w:after="160"/>
    </w:pPr>
    <w:rPr>
      <w:b/>
      <w:color w:val="4472C4" w:themeColor="accent1"/>
      <w:spacing w:val="15"/>
      <w:sz w:val="36"/>
      <w:szCs w:val="22"/>
    </w:rPr>
  </w:style>
  <w:style w:type="character" w:customStyle="1" w:styleId="SubtitleChar">
    <w:name w:val="Subtitle Char"/>
    <w:basedOn w:val="DefaultParagraphFont"/>
    <w:link w:val="Subtitle"/>
    <w:uiPriority w:val="11"/>
    <w:rsid w:val="0016167F"/>
    <w:rPr>
      <w:rFonts w:ascii="Cambria" w:hAnsi="Cambria"/>
      <w:b/>
      <w:color w:val="4472C4" w:themeColor="accent1"/>
      <w:spacing w:val="15"/>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5281">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1">
          <w:marLeft w:val="0"/>
          <w:marRight w:val="0"/>
          <w:marTop w:val="0"/>
          <w:marBottom w:val="0"/>
          <w:divBdr>
            <w:top w:val="none" w:sz="0" w:space="0" w:color="auto"/>
            <w:left w:val="none" w:sz="0" w:space="0" w:color="auto"/>
            <w:bottom w:val="none" w:sz="0" w:space="0" w:color="auto"/>
            <w:right w:val="none" w:sz="0" w:space="0" w:color="auto"/>
          </w:divBdr>
          <w:divsChild>
            <w:div w:id="293027793">
              <w:marLeft w:val="0"/>
              <w:marRight w:val="0"/>
              <w:marTop w:val="0"/>
              <w:marBottom w:val="0"/>
              <w:divBdr>
                <w:top w:val="none" w:sz="0" w:space="0" w:color="auto"/>
                <w:left w:val="none" w:sz="0" w:space="0" w:color="auto"/>
                <w:bottom w:val="none" w:sz="0" w:space="0" w:color="auto"/>
                <w:right w:val="none" w:sz="0" w:space="0" w:color="auto"/>
              </w:divBdr>
            </w:div>
            <w:div w:id="1193491492">
              <w:marLeft w:val="0"/>
              <w:marRight w:val="0"/>
              <w:marTop w:val="0"/>
              <w:marBottom w:val="0"/>
              <w:divBdr>
                <w:top w:val="none" w:sz="0" w:space="0" w:color="auto"/>
                <w:left w:val="none" w:sz="0" w:space="0" w:color="auto"/>
                <w:bottom w:val="none" w:sz="0" w:space="0" w:color="auto"/>
                <w:right w:val="none" w:sz="0" w:space="0" w:color="auto"/>
              </w:divBdr>
            </w:div>
            <w:div w:id="1484078626">
              <w:marLeft w:val="0"/>
              <w:marRight w:val="0"/>
              <w:marTop w:val="0"/>
              <w:marBottom w:val="0"/>
              <w:divBdr>
                <w:top w:val="none" w:sz="0" w:space="0" w:color="auto"/>
                <w:left w:val="none" w:sz="0" w:space="0" w:color="auto"/>
                <w:bottom w:val="none" w:sz="0" w:space="0" w:color="auto"/>
                <w:right w:val="none" w:sz="0" w:space="0" w:color="auto"/>
              </w:divBdr>
            </w:div>
          </w:divsChild>
        </w:div>
        <w:div w:id="1834028994">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619795302">
      <w:bodyDiv w:val="1"/>
      <w:marLeft w:val="0"/>
      <w:marRight w:val="0"/>
      <w:marTop w:val="0"/>
      <w:marBottom w:val="0"/>
      <w:divBdr>
        <w:top w:val="none" w:sz="0" w:space="0" w:color="auto"/>
        <w:left w:val="none" w:sz="0" w:space="0" w:color="auto"/>
        <w:bottom w:val="none" w:sz="0" w:space="0" w:color="auto"/>
        <w:right w:val="none" w:sz="0" w:space="0" w:color="auto"/>
      </w:divBdr>
      <w:divsChild>
        <w:div w:id="354187749">
          <w:marLeft w:val="0"/>
          <w:marRight w:val="0"/>
          <w:marTop w:val="0"/>
          <w:marBottom w:val="0"/>
          <w:divBdr>
            <w:top w:val="none" w:sz="0" w:space="0" w:color="auto"/>
            <w:left w:val="none" w:sz="0" w:space="0" w:color="auto"/>
            <w:bottom w:val="none" w:sz="0" w:space="0" w:color="auto"/>
            <w:right w:val="none" w:sz="0" w:space="0" w:color="auto"/>
          </w:divBdr>
        </w:div>
        <w:div w:id="1094470595">
          <w:marLeft w:val="0"/>
          <w:marRight w:val="0"/>
          <w:marTop w:val="0"/>
          <w:marBottom w:val="0"/>
          <w:divBdr>
            <w:top w:val="none" w:sz="0" w:space="0" w:color="auto"/>
            <w:left w:val="none" w:sz="0" w:space="0" w:color="auto"/>
            <w:bottom w:val="none" w:sz="0" w:space="0" w:color="auto"/>
            <w:right w:val="none" w:sz="0" w:space="0" w:color="auto"/>
          </w:divBdr>
        </w:div>
        <w:div w:id="1730567944">
          <w:marLeft w:val="0"/>
          <w:marRight w:val="0"/>
          <w:marTop w:val="0"/>
          <w:marBottom w:val="0"/>
          <w:divBdr>
            <w:top w:val="none" w:sz="0" w:space="0" w:color="auto"/>
            <w:left w:val="none" w:sz="0" w:space="0" w:color="auto"/>
            <w:bottom w:val="none" w:sz="0" w:space="0" w:color="auto"/>
            <w:right w:val="none" w:sz="0" w:space="0" w:color="auto"/>
          </w:divBdr>
        </w:div>
        <w:div w:id="1865898566">
          <w:marLeft w:val="0"/>
          <w:marRight w:val="0"/>
          <w:marTop w:val="0"/>
          <w:marBottom w:val="0"/>
          <w:divBdr>
            <w:top w:val="none" w:sz="0" w:space="0" w:color="auto"/>
            <w:left w:val="none" w:sz="0" w:space="0" w:color="auto"/>
            <w:bottom w:val="none" w:sz="0" w:space="0" w:color="auto"/>
            <w:right w:val="none" w:sz="0" w:space="0" w:color="auto"/>
          </w:divBdr>
        </w:div>
        <w:div w:id="1935363570">
          <w:marLeft w:val="0"/>
          <w:marRight w:val="0"/>
          <w:marTop w:val="0"/>
          <w:marBottom w:val="0"/>
          <w:divBdr>
            <w:top w:val="none" w:sz="0" w:space="0" w:color="auto"/>
            <w:left w:val="none" w:sz="0" w:space="0" w:color="auto"/>
            <w:bottom w:val="none" w:sz="0" w:space="0" w:color="auto"/>
            <w:right w:val="none" w:sz="0" w:space="0" w:color="auto"/>
          </w:divBdr>
        </w:div>
      </w:divsChild>
    </w:div>
    <w:div w:id="1647660884">
      <w:bodyDiv w:val="1"/>
      <w:marLeft w:val="0"/>
      <w:marRight w:val="0"/>
      <w:marTop w:val="0"/>
      <w:marBottom w:val="0"/>
      <w:divBdr>
        <w:top w:val="none" w:sz="0" w:space="0" w:color="auto"/>
        <w:left w:val="none" w:sz="0" w:space="0" w:color="auto"/>
        <w:bottom w:val="none" w:sz="0" w:space="0" w:color="auto"/>
        <w:right w:val="none" w:sz="0" w:space="0" w:color="auto"/>
      </w:divBdr>
      <w:divsChild>
        <w:div w:id="78331057">
          <w:marLeft w:val="0"/>
          <w:marRight w:val="0"/>
          <w:marTop w:val="0"/>
          <w:marBottom w:val="0"/>
          <w:divBdr>
            <w:top w:val="none" w:sz="0" w:space="0" w:color="auto"/>
            <w:left w:val="none" w:sz="0" w:space="0" w:color="auto"/>
            <w:bottom w:val="none" w:sz="0" w:space="0" w:color="auto"/>
            <w:right w:val="none" w:sz="0" w:space="0" w:color="auto"/>
          </w:divBdr>
        </w:div>
        <w:div w:id="149834359">
          <w:marLeft w:val="0"/>
          <w:marRight w:val="0"/>
          <w:marTop w:val="0"/>
          <w:marBottom w:val="0"/>
          <w:divBdr>
            <w:top w:val="none" w:sz="0" w:space="0" w:color="auto"/>
            <w:left w:val="none" w:sz="0" w:space="0" w:color="auto"/>
            <w:bottom w:val="none" w:sz="0" w:space="0" w:color="auto"/>
            <w:right w:val="none" w:sz="0" w:space="0" w:color="auto"/>
          </w:divBdr>
        </w:div>
        <w:div w:id="215361502">
          <w:marLeft w:val="0"/>
          <w:marRight w:val="0"/>
          <w:marTop w:val="0"/>
          <w:marBottom w:val="0"/>
          <w:divBdr>
            <w:top w:val="none" w:sz="0" w:space="0" w:color="auto"/>
            <w:left w:val="none" w:sz="0" w:space="0" w:color="auto"/>
            <w:bottom w:val="none" w:sz="0" w:space="0" w:color="auto"/>
            <w:right w:val="none" w:sz="0" w:space="0" w:color="auto"/>
          </w:divBdr>
        </w:div>
        <w:div w:id="339049294">
          <w:marLeft w:val="0"/>
          <w:marRight w:val="0"/>
          <w:marTop w:val="0"/>
          <w:marBottom w:val="0"/>
          <w:divBdr>
            <w:top w:val="none" w:sz="0" w:space="0" w:color="auto"/>
            <w:left w:val="none" w:sz="0" w:space="0" w:color="auto"/>
            <w:bottom w:val="none" w:sz="0" w:space="0" w:color="auto"/>
            <w:right w:val="none" w:sz="0" w:space="0" w:color="auto"/>
          </w:divBdr>
        </w:div>
        <w:div w:id="459307677">
          <w:marLeft w:val="0"/>
          <w:marRight w:val="0"/>
          <w:marTop w:val="0"/>
          <w:marBottom w:val="0"/>
          <w:divBdr>
            <w:top w:val="none" w:sz="0" w:space="0" w:color="auto"/>
            <w:left w:val="none" w:sz="0" w:space="0" w:color="auto"/>
            <w:bottom w:val="none" w:sz="0" w:space="0" w:color="auto"/>
            <w:right w:val="none" w:sz="0" w:space="0" w:color="auto"/>
          </w:divBdr>
        </w:div>
        <w:div w:id="542207017">
          <w:marLeft w:val="0"/>
          <w:marRight w:val="0"/>
          <w:marTop w:val="0"/>
          <w:marBottom w:val="0"/>
          <w:divBdr>
            <w:top w:val="none" w:sz="0" w:space="0" w:color="auto"/>
            <w:left w:val="none" w:sz="0" w:space="0" w:color="auto"/>
            <w:bottom w:val="none" w:sz="0" w:space="0" w:color="auto"/>
            <w:right w:val="none" w:sz="0" w:space="0" w:color="auto"/>
          </w:divBdr>
        </w:div>
        <w:div w:id="581986439">
          <w:marLeft w:val="0"/>
          <w:marRight w:val="0"/>
          <w:marTop w:val="0"/>
          <w:marBottom w:val="0"/>
          <w:divBdr>
            <w:top w:val="none" w:sz="0" w:space="0" w:color="auto"/>
            <w:left w:val="none" w:sz="0" w:space="0" w:color="auto"/>
            <w:bottom w:val="none" w:sz="0" w:space="0" w:color="auto"/>
            <w:right w:val="none" w:sz="0" w:space="0" w:color="auto"/>
          </w:divBdr>
        </w:div>
        <w:div w:id="585571924">
          <w:marLeft w:val="0"/>
          <w:marRight w:val="0"/>
          <w:marTop w:val="0"/>
          <w:marBottom w:val="0"/>
          <w:divBdr>
            <w:top w:val="none" w:sz="0" w:space="0" w:color="auto"/>
            <w:left w:val="none" w:sz="0" w:space="0" w:color="auto"/>
            <w:bottom w:val="none" w:sz="0" w:space="0" w:color="auto"/>
            <w:right w:val="none" w:sz="0" w:space="0" w:color="auto"/>
          </w:divBdr>
        </w:div>
        <w:div w:id="677924198">
          <w:marLeft w:val="0"/>
          <w:marRight w:val="0"/>
          <w:marTop w:val="0"/>
          <w:marBottom w:val="0"/>
          <w:divBdr>
            <w:top w:val="none" w:sz="0" w:space="0" w:color="auto"/>
            <w:left w:val="none" w:sz="0" w:space="0" w:color="auto"/>
            <w:bottom w:val="none" w:sz="0" w:space="0" w:color="auto"/>
            <w:right w:val="none" w:sz="0" w:space="0" w:color="auto"/>
          </w:divBdr>
        </w:div>
        <w:div w:id="717508058">
          <w:marLeft w:val="0"/>
          <w:marRight w:val="0"/>
          <w:marTop w:val="0"/>
          <w:marBottom w:val="0"/>
          <w:divBdr>
            <w:top w:val="none" w:sz="0" w:space="0" w:color="auto"/>
            <w:left w:val="none" w:sz="0" w:space="0" w:color="auto"/>
            <w:bottom w:val="none" w:sz="0" w:space="0" w:color="auto"/>
            <w:right w:val="none" w:sz="0" w:space="0" w:color="auto"/>
          </w:divBdr>
        </w:div>
        <w:div w:id="790365047">
          <w:marLeft w:val="0"/>
          <w:marRight w:val="0"/>
          <w:marTop w:val="0"/>
          <w:marBottom w:val="0"/>
          <w:divBdr>
            <w:top w:val="none" w:sz="0" w:space="0" w:color="auto"/>
            <w:left w:val="none" w:sz="0" w:space="0" w:color="auto"/>
            <w:bottom w:val="none" w:sz="0" w:space="0" w:color="auto"/>
            <w:right w:val="none" w:sz="0" w:space="0" w:color="auto"/>
          </w:divBdr>
        </w:div>
        <w:div w:id="1051072094">
          <w:marLeft w:val="0"/>
          <w:marRight w:val="0"/>
          <w:marTop w:val="0"/>
          <w:marBottom w:val="0"/>
          <w:divBdr>
            <w:top w:val="none" w:sz="0" w:space="0" w:color="auto"/>
            <w:left w:val="none" w:sz="0" w:space="0" w:color="auto"/>
            <w:bottom w:val="none" w:sz="0" w:space="0" w:color="auto"/>
            <w:right w:val="none" w:sz="0" w:space="0" w:color="auto"/>
          </w:divBdr>
        </w:div>
        <w:div w:id="1096512611">
          <w:marLeft w:val="0"/>
          <w:marRight w:val="0"/>
          <w:marTop w:val="0"/>
          <w:marBottom w:val="0"/>
          <w:divBdr>
            <w:top w:val="none" w:sz="0" w:space="0" w:color="auto"/>
            <w:left w:val="none" w:sz="0" w:space="0" w:color="auto"/>
            <w:bottom w:val="none" w:sz="0" w:space="0" w:color="auto"/>
            <w:right w:val="none" w:sz="0" w:space="0" w:color="auto"/>
          </w:divBdr>
        </w:div>
        <w:div w:id="1327367005">
          <w:marLeft w:val="0"/>
          <w:marRight w:val="0"/>
          <w:marTop w:val="0"/>
          <w:marBottom w:val="0"/>
          <w:divBdr>
            <w:top w:val="none" w:sz="0" w:space="0" w:color="auto"/>
            <w:left w:val="none" w:sz="0" w:space="0" w:color="auto"/>
            <w:bottom w:val="none" w:sz="0" w:space="0" w:color="auto"/>
            <w:right w:val="none" w:sz="0" w:space="0" w:color="auto"/>
          </w:divBdr>
        </w:div>
        <w:div w:id="1644504370">
          <w:marLeft w:val="0"/>
          <w:marRight w:val="0"/>
          <w:marTop w:val="0"/>
          <w:marBottom w:val="0"/>
          <w:divBdr>
            <w:top w:val="none" w:sz="0" w:space="0" w:color="auto"/>
            <w:left w:val="none" w:sz="0" w:space="0" w:color="auto"/>
            <w:bottom w:val="none" w:sz="0" w:space="0" w:color="auto"/>
            <w:right w:val="none" w:sz="0" w:space="0" w:color="auto"/>
          </w:divBdr>
        </w:div>
        <w:div w:id="1830554037">
          <w:marLeft w:val="0"/>
          <w:marRight w:val="0"/>
          <w:marTop w:val="0"/>
          <w:marBottom w:val="0"/>
          <w:divBdr>
            <w:top w:val="none" w:sz="0" w:space="0" w:color="auto"/>
            <w:left w:val="none" w:sz="0" w:space="0" w:color="auto"/>
            <w:bottom w:val="none" w:sz="0" w:space="0" w:color="auto"/>
            <w:right w:val="none" w:sz="0" w:space="0" w:color="auto"/>
          </w:divBdr>
        </w:div>
        <w:div w:id="1838030864">
          <w:marLeft w:val="0"/>
          <w:marRight w:val="0"/>
          <w:marTop w:val="0"/>
          <w:marBottom w:val="0"/>
          <w:divBdr>
            <w:top w:val="none" w:sz="0" w:space="0" w:color="auto"/>
            <w:left w:val="none" w:sz="0" w:space="0" w:color="auto"/>
            <w:bottom w:val="none" w:sz="0" w:space="0" w:color="auto"/>
            <w:right w:val="none" w:sz="0" w:space="0" w:color="auto"/>
          </w:divBdr>
        </w:div>
        <w:div w:id="1855992073">
          <w:marLeft w:val="0"/>
          <w:marRight w:val="0"/>
          <w:marTop w:val="0"/>
          <w:marBottom w:val="0"/>
          <w:divBdr>
            <w:top w:val="none" w:sz="0" w:space="0" w:color="auto"/>
            <w:left w:val="none" w:sz="0" w:space="0" w:color="auto"/>
            <w:bottom w:val="none" w:sz="0" w:space="0" w:color="auto"/>
            <w:right w:val="none" w:sz="0" w:space="0" w:color="auto"/>
          </w:divBdr>
        </w:div>
        <w:div w:id="1929649865">
          <w:marLeft w:val="0"/>
          <w:marRight w:val="0"/>
          <w:marTop w:val="0"/>
          <w:marBottom w:val="0"/>
          <w:divBdr>
            <w:top w:val="none" w:sz="0" w:space="0" w:color="auto"/>
            <w:left w:val="none" w:sz="0" w:space="0" w:color="auto"/>
            <w:bottom w:val="none" w:sz="0" w:space="0" w:color="auto"/>
            <w:right w:val="none" w:sz="0" w:space="0" w:color="auto"/>
          </w:divBdr>
        </w:div>
        <w:div w:id="1956935818">
          <w:marLeft w:val="0"/>
          <w:marRight w:val="0"/>
          <w:marTop w:val="0"/>
          <w:marBottom w:val="0"/>
          <w:divBdr>
            <w:top w:val="none" w:sz="0" w:space="0" w:color="auto"/>
            <w:left w:val="none" w:sz="0" w:space="0" w:color="auto"/>
            <w:bottom w:val="none" w:sz="0" w:space="0" w:color="auto"/>
            <w:right w:val="none" w:sz="0" w:space="0" w:color="auto"/>
          </w:divBdr>
        </w:div>
        <w:div w:id="1962296721">
          <w:marLeft w:val="0"/>
          <w:marRight w:val="0"/>
          <w:marTop w:val="0"/>
          <w:marBottom w:val="0"/>
          <w:divBdr>
            <w:top w:val="none" w:sz="0" w:space="0" w:color="auto"/>
            <w:left w:val="none" w:sz="0" w:space="0" w:color="auto"/>
            <w:bottom w:val="none" w:sz="0" w:space="0" w:color="auto"/>
            <w:right w:val="none" w:sz="0" w:space="0" w:color="auto"/>
          </w:divBdr>
        </w:div>
        <w:div w:id="2063483771">
          <w:marLeft w:val="0"/>
          <w:marRight w:val="0"/>
          <w:marTop w:val="0"/>
          <w:marBottom w:val="0"/>
          <w:divBdr>
            <w:top w:val="none" w:sz="0" w:space="0" w:color="auto"/>
            <w:left w:val="none" w:sz="0" w:space="0" w:color="auto"/>
            <w:bottom w:val="none" w:sz="0" w:space="0" w:color="auto"/>
            <w:right w:val="none" w:sz="0" w:space="0" w:color="auto"/>
          </w:divBdr>
        </w:div>
        <w:div w:id="2070880764">
          <w:marLeft w:val="0"/>
          <w:marRight w:val="0"/>
          <w:marTop w:val="0"/>
          <w:marBottom w:val="0"/>
          <w:divBdr>
            <w:top w:val="none" w:sz="0" w:space="0" w:color="auto"/>
            <w:left w:val="none" w:sz="0" w:space="0" w:color="auto"/>
            <w:bottom w:val="none" w:sz="0" w:space="0" w:color="auto"/>
            <w:right w:val="none" w:sz="0" w:space="0" w:color="auto"/>
          </w:divBdr>
        </w:div>
        <w:div w:id="2078626947">
          <w:marLeft w:val="0"/>
          <w:marRight w:val="0"/>
          <w:marTop w:val="0"/>
          <w:marBottom w:val="0"/>
          <w:divBdr>
            <w:top w:val="none" w:sz="0" w:space="0" w:color="auto"/>
            <w:left w:val="none" w:sz="0" w:space="0" w:color="auto"/>
            <w:bottom w:val="none" w:sz="0" w:space="0" w:color="auto"/>
            <w:right w:val="none" w:sz="0" w:space="0" w:color="auto"/>
          </w:divBdr>
        </w:div>
        <w:div w:id="2087262656">
          <w:marLeft w:val="0"/>
          <w:marRight w:val="0"/>
          <w:marTop w:val="0"/>
          <w:marBottom w:val="0"/>
          <w:divBdr>
            <w:top w:val="none" w:sz="0" w:space="0" w:color="auto"/>
            <w:left w:val="none" w:sz="0" w:space="0" w:color="auto"/>
            <w:bottom w:val="none" w:sz="0" w:space="0" w:color="auto"/>
            <w:right w:val="none" w:sz="0" w:space="0" w:color="auto"/>
          </w:divBdr>
        </w:div>
      </w:divsChild>
    </w:div>
    <w:div w:id="1897429434">
      <w:bodyDiv w:val="1"/>
      <w:marLeft w:val="0"/>
      <w:marRight w:val="0"/>
      <w:marTop w:val="0"/>
      <w:marBottom w:val="0"/>
      <w:divBdr>
        <w:top w:val="none" w:sz="0" w:space="0" w:color="auto"/>
        <w:left w:val="none" w:sz="0" w:space="0" w:color="auto"/>
        <w:bottom w:val="none" w:sz="0" w:space="0" w:color="auto"/>
        <w:right w:val="none" w:sz="0" w:space="0" w:color="auto"/>
      </w:divBdr>
      <w:divsChild>
        <w:div w:id="1477844283">
          <w:marLeft w:val="0"/>
          <w:marRight w:val="0"/>
          <w:marTop w:val="0"/>
          <w:marBottom w:val="0"/>
          <w:divBdr>
            <w:top w:val="none" w:sz="0" w:space="0" w:color="auto"/>
            <w:left w:val="none" w:sz="0" w:space="0" w:color="auto"/>
            <w:bottom w:val="none" w:sz="0" w:space="0" w:color="auto"/>
            <w:right w:val="none" w:sz="0" w:space="0" w:color="auto"/>
          </w:divBdr>
        </w:div>
        <w:div w:id="1548564469">
          <w:marLeft w:val="0"/>
          <w:marRight w:val="0"/>
          <w:marTop w:val="0"/>
          <w:marBottom w:val="0"/>
          <w:divBdr>
            <w:top w:val="none" w:sz="0" w:space="0" w:color="auto"/>
            <w:left w:val="none" w:sz="0" w:space="0" w:color="auto"/>
            <w:bottom w:val="none" w:sz="0" w:space="0" w:color="auto"/>
            <w:right w:val="none" w:sz="0" w:space="0" w:color="auto"/>
          </w:divBdr>
        </w:div>
      </w:divsChild>
    </w:div>
    <w:div w:id="2013798779">
      <w:bodyDiv w:val="1"/>
      <w:marLeft w:val="0"/>
      <w:marRight w:val="0"/>
      <w:marTop w:val="0"/>
      <w:marBottom w:val="0"/>
      <w:divBdr>
        <w:top w:val="none" w:sz="0" w:space="0" w:color="auto"/>
        <w:left w:val="none" w:sz="0" w:space="0" w:color="auto"/>
        <w:bottom w:val="none" w:sz="0" w:space="0" w:color="auto"/>
        <w:right w:val="none" w:sz="0" w:space="0" w:color="auto"/>
      </w:divBdr>
      <w:divsChild>
        <w:div w:id="297297600">
          <w:marLeft w:val="0"/>
          <w:marRight w:val="0"/>
          <w:marTop w:val="0"/>
          <w:marBottom w:val="0"/>
          <w:divBdr>
            <w:top w:val="none" w:sz="0" w:space="0" w:color="auto"/>
            <w:left w:val="none" w:sz="0" w:space="0" w:color="auto"/>
            <w:bottom w:val="none" w:sz="0" w:space="0" w:color="auto"/>
            <w:right w:val="none" w:sz="0" w:space="0" w:color="auto"/>
          </w:divBdr>
        </w:div>
        <w:div w:id="1357152138">
          <w:marLeft w:val="0"/>
          <w:marRight w:val="0"/>
          <w:marTop w:val="0"/>
          <w:marBottom w:val="0"/>
          <w:divBdr>
            <w:top w:val="none" w:sz="0" w:space="0" w:color="auto"/>
            <w:left w:val="none" w:sz="0" w:space="0" w:color="auto"/>
            <w:bottom w:val="none" w:sz="0" w:space="0" w:color="auto"/>
            <w:right w:val="none" w:sz="0" w:space="0" w:color="auto"/>
          </w:divBdr>
        </w:div>
      </w:divsChild>
    </w:div>
    <w:div w:id="2071806292">
      <w:bodyDiv w:val="1"/>
      <w:marLeft w:val="0"/>
      <w:marRight w:val="0"/>
      <w:marTop w:val="0"/>
      <w:marBottom w:val="0"/>
      <w:divBdr>
        <w:top w:val="none" w:sz="0" w:space="0" w:color="auto"/>
        <w:left w:val="none" w:sz="0" w:space="0" w:color="auto"/>
        <w:bottom w:val="none" w:sz="0" w:space="0" w:color="auto"/>
        <w:right w:val="none" w:sz="0" w:space="0" w:color="auto"/>
      </w:divBdr>
      <w:divsChild>
        <w:div w:id="21832576">
          <w:marLeft w:val="0"/>
          <w:marRight w:val="0"/>
          <w:marTop w:val="0"/>
          <w:marBottom w:val="0"/>
          <w:divBdr>
            <w:top w:val="none" w:sz="0" w:space="0" w:color="auto"/>
            <w:left w:val="none" w:sz="0" w:space="0" w:color="auto"/>
            <w:bottom w:val="none" w:sz="0" w:space="0" w:color="auto"/>
            <w:right w:val="none" w:sz="0" w:space="0" w:color="auto"/>
          </w:divBdr>
        </w:div>
        <w:div w:id="191840858">
          <w:marLeft w:val="0"/>
          <w:marRight w:val="0"/>
          <w:marTop w:val="0"/>
          <w:marBottom w:val="0"/>
          <w:divBdr>
            <w:top w:val="none" w:sz="0" w:space="0" w:color="auto"/>
            <w:left w:val="none" w:sz="0" w:space="0" w:color="auto"/>
            <w:bottom w:val="none" w:sz="0" w:space="0" w:color="auto"/>
            <w:right w:val="none" w:sz="0" w:space="0" w:color="auto"/>
          </w:divBdr>
        </w:div>
        <w:div w:id="162615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land.gov/water/lambert1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gov/water/" TargetMode="External"/><Relationship Id="rId6" Type="http://schemas.openxmlformats.org/officeDocument/2006/relationships/hyperlink" Target="http://www.portland.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Asher, Katy</cp:lastModifiedBy>
  <cp:revision>90</cp:revision>
  <dcterms:created xsi:type="dcterms:W3CDTF">2022-08-03T22:50:00Z</dcterms:created>
  <dcterms:modified xsi:type="dcterms:W3CDTF">2022-08-04T22:19:00Z</dcterms:modified>
</cp:coreProperties>
</file>